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C754" w14:textId="77777777" w:rsidR="001377D2" w:rsidRDefault="002620E8">
      <w:pPr>
        <w:spacing w:before="76"/>
        <w:ind w:left="100"/>
        <w:rPr>
          <w:b/>
          <w:i/>
          <w:sz w:val="36"/>
        </w:rPr>
      </w:pPr>
      <w:r>
        <w:rPr>
          <w:b/>
          <w:i/>
          <w:sz w:val="36"/>
        </w:rPr>
        <w:t>Past AGA National Awards Given at Annual PDT</w:t>
      </w:r>
    </w:p>
    <w:p w14:paraId="3645BA9B" w14:textId="77777777" w:rsidR="001377D2" w:rsidRDefault="002620E8">
      <w:pPr>
        <w:pStyle w:val="BodyText"/>
        <w:spacing w:before="323"/>
        <w:ind w:right="4443"/>
      </w:pPr>
      <w:r>
        <w:t xml:space="preserve">Frank Greathouse Memorial </w:t>
      </w:r>
      <w:r>
        <w:rPr>
          <w:spacing w:val="-4"/>
        </w:rPr>
        <w:t xml:space="preserve">Award </w:t>
      </w:r>
      <w:r>
        <w:rPr>
          <w:color w:val="990000"/>
        </w:rPr>
        <w:t>Ernest Almonte, CGFM 2016 Martin Benison, CGFM</w:t>
      </w:r>
      <w:r>
        <w:rPr>
          <w:color w:val="990000"/>
          <w:spacing w:val="1"/>
        </w:rPr>
        <w:t xml:space="preserve"> </w:t>
      </w:r>
      <w:r>
        <w:rPr>
          <w:color w:val="990000"/>
        </w:rPr>
        <w:t>2006</w:t>
      </w:r>
    </w:p>
    <w:p w14:paraId="2C14A506" w14:textId="77777777" w:rsidR="001377D2" w:rsidRDefault="001377D2">
      <w:pPr>
        <w:pStyle w:val="BodyText"/>
        <w:spacing w:before="10"/>
        <w:ind w:left="0"/>
        <w:rPr>
          <w:sz w:val="27"/>
        </w:rPr>
      </w:pPr>
    </w:p>
    <w:p w14:paraId="2F0BB36B" w14:textId="77777777" w:rsidR="001377D2" w:rsidRDefault="002620E8">
      <w:pPr>
        <w:pStyle w:val="BodyText"/>
        <w:ind w:right="4330"/>
      </w:pPr>
      <w:r>
        <w:t xml:space="preserve">Einhorn-Gary Accountability Award </w:t>
      </w:r>
      <w:r>
        <w:rPr>
          <w:color w:val="990000"/>
        </w:rPr>
        <w:t>Mass State Auditor's Office 2016</w:t>
      </w:r>
    </w:p>
    <w:p w14:paraId="6EEEDA59" w14:textId="77777777" w:rsidR="001377D2" w:rsidRDefault="001377D2">
      <w:pPr>
        <w:pStyle w:val="BodyText"/>
        <w:spacing w:before="1"/>
        <w:ind w:left="0"/>
      </w:pPr>
    </w:p>
    <w:p w14:paraId="5C3B774D" w14:textId="77777777" w:rsidR="001377D2" w:rsidRDefault="002620E8">
      <w:pPr>
        <w:pStyle w:val="BodyText"/>
        <w:ind w:right="5429"/>
      </w:pPr>
      <w:r>
        <w:t xml:space="preserve">National Treasurer's Award </w:t>
      </w:r>
      <w:r>
        <w:rPr>
          <w:color w:val="990000"/>
        </w:rPr>
        <w:t>David LeBlanc, CGFM 2014</w:t>
      </w:r>
    </w:p>
    <w:p w14:paraId="705C9F42" w14:textId="77777777" w:rsidR="001377D2" w:rsidRDefault="001377D2">
      <w:pPr>
        <w:pStyle w:val="BodyText"/>
        <w:spacing w:before="11"/>
        <w:ind w:left="0"/>
        <w:rPr>
          <w:sz w:val="27"/>
        </w:rPr>
      </w:pPr>
    </w:p>
    <w:p w14:paraId="2C56A276" w14:textId="77777777" w:rsidR="001377D2" w:rsidRDefault="002620E8">
      <w:pPr>
        <w:pStyle w:val="BodyText"/>
        <w:ind w:right="4812"/>
      </w:pPr>
      <w:r>
        <w:t xml:space="preserve">National Chapter Service Award </w:t>
      </w:r>
      <w:r>
        <w:rPr>
          <w:color w:val="990000"/>
        </w:rPr>
        <w:t xml:space="preserve">Joseph </w:t>
      </w:r>
      <w:proofErr w:type="spellStart"/>
      <w:r>
        <w:rPr>
          <w:color w:val="990000"/>
        </w:rPr>
        <w:t>Valchuis</w:t>
      </w:r>
      <w:proofErr w:type="spellEnd"/>
      <w:r>
        <w:rPr>
          <w:color w:val="990000"/>
        </w:rPr>
        <w:t xml:space="preserve">, CGFM 2017 Jane </w:t>
      </w:r>
      <w:proofErr w:type="spellStart"/>
      <w:r>
        <w:rPr>
          <w:color w:val="990000"/>
        </w:rPr>
        <w:t>Gustowski</w:t>
      </w:r>
      <w:proofErr w:type="spellEnd"/>
      <w:r>
        <w:rPr>
          <w:color w:val="990000"/>
        </w:rPr>
        <w:t>, 2016</w:t>
      </w:r>
    </w:p>
    <w:p w14:paraId="12A34989" w14:textId="77777777" w:rsidR="001377D2" w:rsidRDefault="002620E8">
      <w:pPr>
        <w:pStyle w:val="BodyText"/>
        <w:spacing w:before="1"/>
        <w:ind w:right="5169"/>
      </w:pPr>
      <w:r>
        <w:rPr>
          <w:color w:val="990000"/>
        </w:rPr>
        <w:t xml:space="preserve">Kathleen Still, CGFM 2011 David LeBlanc, CGFM 2010 Julia Burns, CGFM 2009 Wallace Franklin, CGFM 2006 Howard </w:t>
      </w:r>
      <w:proofErr w:type="spellStart"/>
      <w:r>
        <w:rPr>
          <w:color w:val="990000"/>
        </w:rPr>
        <w:t>Olsher</w:t>
      </w:r>
      <w:proofErr w:type="spellEnd"/>
      <w:r>
        <w:rPr>
          <w:color w:val="990000"/>
        </w:rPr>
        <w:t>, CGFM 2005</w:t>
      </w:r>
    </w:p>
    <w:p w14:paraId="1D48B6E2" w14:textId="77777777" w:rsidR="001377D2" w:rsidRDefault="001377D2">
      <w:pPr>
        <w:pStyle w:val="BodyText"/>
        <w:ind w:left="0"/>
      </w:pPr>
    </w:p>
    <w:p w14:paraId="66DD2804" w14:textId="77777777" w:rsidR="005D2F9E" w:rsidRDefault="002620E8">
      <w:pPr>
        <w:pStyle w:val="BodyText"/>
        <w:ind w:right="4470"/>
        <w:rPr>
          <w:spacing w:val="-3"/>
        </w:rPr>
      </w:pPr>
      <w:r>
        <w:t xml:space="preserve">National Chapter Education </w:t>
      </w:r>
      <w:r>
        <w:rPr>
          <w:spacing w:val="-3"/>
        </w:rPr>
        <w:t xml:space="preserve">Award </w:t>
      </w:r>
    </w:p>
    <w:p w14:paraId="2508E9F3" w14:textId="4A5DDDB8" w:rsidR="005D2F9E" w:rsidRDefault="005D2F9E" w:rsidP="005D2F9E">
      <w:pPr>
        <w:pStyle w:val="BodyText"/>
        <w:ind w:right="4470"/>
      </w:pPr>
      <w:r>
        <w:rPr>
          <w:color w:val="990000"/>
        </w:rPr>
        <w:t>Boston Chapter -</w:t>
      </w:r>
      <w:r>
        <w:rPr>
          <w:color w:val="990000"/>
          <w:spacing w:val="-4"/>
        </w:rPr>
        <w:t xml:space="preserve"> </w:t>
      </w:r>
      <w:r>
        <w:rPr>
          <w:color w:val="990000"/>
        </w:rPr>
        <w:t>20</w:t>
      </w:r>
      <w:r>
        <w:rPr>
          <w:color w:val="990000"/>
        </w:rPr>
        <w:t>2</w:t>
      </w:r>
      <w:r>
        <w:rPr>
          <w:color w:val="990000"/>
        </w:rPr>
        <w:t>1</w:t>
      </w:r>
    </w:p>
    <w:p w14:paraId="099CB2BA" w14:textId="4D550BB3" w:rsidR="001377D2" w:rsidRDefault="002620E8">
      <w:pPr>
        <w:pStyle w:val="BodyText"/>
        <w:ind w:right="4470"/>
      </w:pPr>
      <w:r>
        <w:rPr>
          <w:color w:val="990000"/>
        </w:rPr>
        <w:t>Boston Chapter -</w:t>
      </w:r>
      <w:r>
        <w:rPr>
          <w:color w:val="990000"/>
          <w:spacing w:val="-4"/>
        </w:rPr>
        <w:t xml:space="preserve"> </w:t>
      </w:r>
      <w:r>
        <w:rPr>
          <w:color w:val="990000"/>
        </w:rPr>
        <w:t>2017</w:t>
      </w:r>
    </w:p>
    <w:p w14:paraId="5B814D01" w14:textId="77777777" w:rsidR="001377D2" w:rsidRDefault="002620E8">
      <w:pPr>
        <w:pStyle w:val="BodyText"/>
        <w:spacing w:line="321" w:lineRule="exact"/>
      </w:pPr>
      <w:r>
        <w:rPr>
          <w:color w:val="990000"/>
        </w:rPr>
        <w:t>Boston Chapter -</w:t>
      </w:r>
      <w:r>
        <w:rPr>
          <w:color w:val="990000"/>
          <w:spacing w:val="-6"/>
        </w:rPr>
        <w:t xml:space="preserve"> </w:t>
      </w:r>
      <w:r>
        <w:rPr>
          <w:color w:val="990000"/>
        </w:rPr>
        <w:t>2007</w:t>
      </w:r>
    </w:p>
    <w:p w14:paraId="0A740B7D" w14:textId="77777777" w:rsidR="001377D2" w:rsidRDefault="001377D2">
      <w:pPr>
        <w:pStyle w:val="BodyText"/>
        <w:spacing w:before="11"/>
        <w:ind w:left="0"/>
        <w:rPr>
          <w:sz w:val="27"/>
        </w:rPr>
      </w:pPr>
    </w:p>
    <w:p w14:paraId="20E97202" w14:textId="77777777" w:rsidR="001377D2" w:rsidRDefault="002620E8">
      <w:pPr>
        <w:pStyle w:val="BodyText"/>
        <w:ind w:right="4349"/>
        <w:jc w:val="both"/>
      </w:pPr>
      <w:r>
        <w:t>National Community Service</w:t>
      </w:r>
      <w:r>
        <w:rPr>
          <w:spacing w:val="-10"/>
        </w:rPr>
        <w:t xml:space="preserve"> </w:t>
      </w:r>
      <w:r>
        <w:t xml:space="preserve">Award </w:t>
      </w:r>
      <w:r>
        <w:rPr>
          <w:color w:val="990000"/>
        </w:rPr>
        <w:t>Boston Chapter -</w:t>
      </w:r>
      <w:r>
        <w:rPr>
          <w:color w:val="990000"/>
          <w:spacing w:val="-4"/>
        </w:rPr>
        <w:t xml:space="preserve"> </w:t>
      </w:r>
      <w:r>
        <w:rPr>
          <w:color w:val="990000"/>
        </w:rPr>
        <w:t>2019</w:t>
      </w:r>
    </w:p>
    <w:p w14:paraId="36C78806" w14:textId="77777777" w:rsidR="001377D2" w:rsidRDefault="002620E8">
      <w:pPr>
        <w:pStyle w:val="BodyText"/>
        <w:spacing w:before="2"/>
        <w:ind w:right="6108"/>
        <w:jc w:val="both"/>
      </w:pPr>
      <w:r>
        <w:rPr>
          <w:color w:val="990000"/>
        </w:rPr>
        <w:t xml:space="preserve">Boston Chapter - </w:t>
      </w:r>
      <w:r>
        <w:rPr>
          <w:color w:val="990000"/>
          <w:spacing w:val="-4"/>
        </w:rPr>
        <w:t xml:space="preserve">2018 </w:t>
      </w:r>
      <w:r>
        <w:rPr>
          <w:color w:val="990000"/>
        </w:rPr>
        <w:t xml:space="preserve">Boston Chapter - </w:t>
      </w:r>
      <w:r>
        <w:rPr>
          <w:color w:val="990000"/>
          <w:spacing w:val="-4"/>
        </w:rPr>
        <w:t xml:space="preserve">2010 </w:t>
      </w:r>
      <w:r>
        <w:rPr>
          <w:color w:val="990000"/>
        </w:rPr>
        <w:t xml:space="preserve">Boston Chapter - </w:t>
      </w:r>
      <w:r>
        <w:rPr>
          <w:color w:val="990000"/>
          <w:spacing w:val="-4"/>
        </w:rPr>
        <w:t xml:space="preserve">2009 </w:t>
      </w:r>
      <w:r>
        <w:rPr>
          <w:color w:val="990000"/>
        </w:rPr>
        <w:t>Boston Chapter -</w:t>
      </w:r>
      <w:r>
        <w:rPr>
          <w:color w:val="990000"/>
          <w:spacing w:val="-4"/>
        </w:rPr>
        <w:t xml:space="preserve"> 2002</w:t>
      </w:r>
    </w:p>
    <w:p w14:paraId="1FBA2B18" w14:textId="77777777" w:rsidR="001377D2" w:rsidRDefault="001377D2">
      <w:pPr>
        <w:pStyle w:val="BodyText"/>
        <w:spacing w:before="9"/>
        <w:ind w:left="0"/>
        <w:rPr>
          <w:sz w:val="27"/>
        </w:rPr>
      </w:pPr>
    </w:p>
    <w:p w14:paraId="4413F430" w14:textId="77777777" w:rsidR="001377D2" w:rsidRDefault="002620E8">
      <w:pPr>
        <w:pStyle w:val="BodyText"/>
        <w:ind w:right="4330"/>
      </w:pPr>
      <w:r>
        <w:t xml:space="preserve">National Chapter CGFM </w:t>
      </w:r>
      <w:r>
        <w:rPr>
          <w:spacing w:val="-4"/>
        </w:rPr>
        <w:t xml:space="preserve">Award </w:t>
      </w:r>
      <w:r>
        <w:rPr>
          <w:color w:val="990000"/>
        </w:rPr>
        <w:t>Boston Chapter -</w:t>
      </w:r>
      <w:r>
        <w:rPr>
          <w:color w:val="990000"/>
          <w:spacing w:val="-4"/>
        </w:rPr>
        <w:t xml:space="preserve"> </w:t>
      </w:r>
      <w:r>
        <w:rPr>
          <w:color w:val="990000"/>
        </w:rPr>
        <w:t>2011</w:t>
      </w:r>
    </w:p>
    <w:p w14:paraId="4C8B9F51" w14:textId="77777777" w:rsidR="001377D2" w:rsidRDefault="001377D2">
      <w:pPr>
        <w:pStyle w:val="BodyText"/>
        <w:spacing w:before="1"/>
        <w:ind w:left="0"/>
      </w:pPr>
    </w:p>
    <w:p w14:paraId="236BC403" w14:textId="77777777" w:rsidR="001377D2" w:rsidRDefault="002620E8">
      <w:pPr>
        <w:pStyle w:val="BodyText"/>
        <w:spacing w:before="1"/>
        <w:ind w:right="3890"/>
      </w:pPr>
      <w:r>
        <w:t>National Chapter Accountability</w:t>
      </w:r>
      <w:r>
        <w:rPr>
          <w:spacing w:val="-11"/>
        </w:rPr>
        <w:t xml:space="preserve"> </w:t>
      </w:r>
      <w:r>
        <w:t xml:space="preserve">Award </w:t>
      </w:r>
      <w:r>
        <w:rPr>
          <w:color w:val="990000"/>
        </w:rPr>
        <w:t>Boston Chapter -</w:t>
      </w:r>
      <w:r>
        <w:rPr>
          <w:color w:val="990000"/>
          <w:spacing w:val="-4"/>
        </w:rPr>
        <w:t xml:space="preserve"> </w:t>
      </w:r>
      <w:r>
        <w:rPr>
          <w:color w:val="990000"/>
        </w:rPr>
        <w:t>2019</w:t>
      </w:r>
    </w:p>
    <w:p w14:paraId="784B7BE8" w14:textId="77777777" w:rsidR="001377D2" w:rsidRDefault="002620E8">
      <w:pPr>
        <w:pStyle w:val="BodyText"/>
        <w:spacing w:line="259" w:lineRule="auto"/>
        <w:ind w:right="6104"/>
      </w:pPr>
      <w:r>
        <w:rPr>
          <w:color w:val="990000"/>
        </w:rPr>
        <w:t xml:space="preserve">Boston Chapter - </w:t>
      </w:r>
      <w:r>
        <w:rPr>
          <w:color w:val="990000"/>
          <w:spacing w:val="-4"/>
        </w:rPr>
        <w:t xml:space="preserve">2018 </w:t>
      </w:r>
      <w:r>
        <w:rPr>
          <w:color w:val="990000"/>
        </w:rPr>
        <w:t>Boston Chapter -</w:t>
      </w:r>
      <w:r>
        <w:rPr>
          <w:color w:val="990000"/>
          <w:spacing w:val="-4"/>
        </w:rPr>
        <w:t xml:space="preserve"> 2017</w:t>
      </w:r>
    </w:p>
    <w:p w14:paraId="02DD64CD" w14:textId="77777777" w:rsidR="001377D2" w:rsidRDefault="001377D2">
      <w:pPr>
        <w:spacing w:line="259" w:lineRule="auto"/>
        <w:sectPr w:rsidR="001377D2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14:paraId="0270C725" w14:textId="77777777" w:rsidR="001377D2" w:rsidRDefault="001377D2">
      <w:pPr>
        <w:pStyle w:val="BodyText"/>
        <w:spacing w:before="7"/>
        <w:ind w:left="0"/>
        <w:rPr>
          <w:sz w:val="16"/>
        </w:rPr>
      </w:pPr>
    </w:p>
    <w:p w14:paraId="3B949289" w14:textId="77777777" w:rsidR="001377D2" w:rsidRDefault="002620E8">
      <w:pPr>
        <w:pStyle w:val="BodyText"/>
        <w:spacing w:before="91" w:line="259" w:lineRule="auto"/>
        <w:ind w:right="5429"/>
      </w:pPr>
      <w:r>
        <w:t xml:space="preserve">National Newsletter </w:t>
      </w:r>
      <w:r>
        <w:rPr>
          <w:spacing w:val="-4"/>
        </w:rPr>
        <w:t xml:space="preserve">Award </w:t>
      </w:r>
      <w:r>
        <w:rPr>
          <w:color w:val="990000"/>
        </w:rPr>
        <w:t>2013 2'nd</w:t>
      </w:r>
      <w:r>
        <w:rPr>
          <w:color w:val="990000"/>
          <w:spacing w:val="-3"/>
        </w:rPr>
        <w:t xml:space="preserve"> </w:t>
      </w:r>
      <w:r>
        <w:rPr>
          <w:color w:val="990000"/>
        </w:rPr>
        <w:t>Place</w:t>
      </w:r>
    </w:p>
    <w:p w14:paraId="4DC6762B" w14:textId="77777777" w:rsidR="001377D2" w:rsidRDefault="002620E8">
      <w:pPr>
        <w:pStyle w:val="BodyText"/>
        <w:spacing w:line="320" w:lineRule="exact"/>
      </w:pPr>
      <w:r>
        <w:rPr>
          <w:color w:val="990000"/>
        </w:rPr>
        <w:t>2008 2’nd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Place</w:t>
      </w:r>
    </w:p>
    <w:p w14:paraId="51B0311A" w14:textId="77777777" w:rsidR="001377D2" w:rsidRDefault="002620E8">
      <w:pPr>
        <w:pStyle w:val="BodyText"/>
        <w:spacing w:before="26"/>
      </w:pPr>
      <w:r>
        <w:rPr>
          <w:color w:val="990000"/>
        </w:rPr>
        <w:t>2007 2’nd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Place</w:t>
      </w:r>
    </w:p>
    <w:p w14:paraId="6F589858" w14:textId="77777777" w:rsidR="001377D2" w:rsidRDefault="002620E8">
      <w:pPr>
        <w:pStyle w:val="BodyText"/>
        <w:spacing w:before="26"/>
      </w:pPr>
      <w:r>
        <w:rPr>
          <w:color w:val="990000"/>
        </w:rPr>
        <w:t>2006 2’nd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Place</w:t>
      </w:r>
    </w:p>
    <w:p w14:paraId="34D9695F" w14:textId="77777777" w:rsidR="001377D2" w:rsidRDefault="002620E8">
      <w:pPr>
        <w:pStyle w:val="BodyText"/>
        <w:spacing w:before="26"/>
      </w:pPr>
      <w:r>
        <w:rPr>
          <w:color w:val="990000"/>
        </w:rPr>
        <w:t>2004 2’nd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Place</w:t>
      </w:r>
    </w:p>
    <w:p w14:paraId="13AC2FAA" w14:textId="77777777" w:rsidR="001377D2" w:rsidRDefault="001377D2">
      <w:pPr>
        <w:pStyle w:val="BodyText"/>
        <w:spacing w:before="3"/>
        <w:ind w:left="0"/>
        <w:rPr>
          <w:sz w:val="32"/>
        </w:rPr>
      </w:pPr>
    </w:p>
    <w:p w14:paraId="4FAD518B" w14:textId="77777777" w:rsidR="001377D2" w:rsidRDefault="002620E8">
      <w:pPr>
        <w:pStyle w:val="BodyText"/>
        <w:spacing w:before="1" w:line="259" w:lineRule="auto"/>
        <w:ind w:right="5890"/>
      </w:pPr>
      <w:r>
        <w:t xml:space="preserve">National Website </w:t>
      </w:r>
      <w:r>
        <w:rPr>
          <w:spacing w:val="-4"/>
        </w:rPr>
        <w:t xml:space="preserve">Award </w:t>
      </w:r>
      <w:r>
        <w:rPr>
          <w:color w:val="990000"/>
        </w:rPr>
        <w:t>2015 2’nd Place</w:t>
      </w:r>
    </w:p>
    <w:p w14:paraId="471E1198" w14:textId="77777777" w:rsidR="001377D2" w:rsidRDefault="002620E8">
      <w:pPr>
        <w:pStyle w:val="BodyText"/>
      </w:pPr>
      <w:r>
        <w:rPr>
          <w:color w:val="990000"/>
        </w:rPr>
        <w:t>2014 2’nd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Place</w:t>
      </w:r>
    </w:p>
    <w:p w14:paraId="6795D4B9" w14:textId="77777777" w:rsidR="001377D2" w:rsidRDefault="002620E8">
      <w:pPr>
        <w:pStyle w:val="BodyText"/>
        <w:spacing w:before="26"/>
      </w:pPr>
      <w:r>
        <w:rPr>
          <w:color w:val="990000"/>
        </w:rPr>
        <w:t>2011 2’nd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Place</w:t>
      </w:r>
    </w:p>
    <w:p w14:paraId="7A0EBB9C" w14:textId="77777777" w:rsidR="001377D2" w:rsidRDefault="002620E8">
      <w:pPr>
        <w:pStyle w:val="BodyText"/>
        <w:spacing w:before="24"/>
      </w:pPr>
      <w:r>
        <w:rPr>
          <w:color w:val="990000"/>
        </w:rPr>
        <w:t>2008 2’nd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Place</w:t>
      </w:r>
    </w:p>
    <w:p w14:paraId="224039EC" w14:textId="77777777" w:rsidR="001377D2" w:rsidRDefault="002620E8">
      <w:pPr>
        <w:pStyle w:val="BodyText"/>
        <w:spacing w:before="26"/>
      </w:pPr>
      <w:r>
        <w:rPr>
          <w:color w:val="990000"/>
        </w:rPr>
        <w:t>2005 1’st</w:t>
      </w:r>
      <w:r>
        <w:rPr>
          <w:color w:val="990000"/>
          <w:spacing w:val="-4"/>
        </w:rPr>
        <w:t xml:space="preserve"> </w:t>
      </w:r>
      <w:r>
        <w:rPr>
          <w:color w:val="990000"/>
        </w:rPr>
        <w:t>Place</w:t>
      </w:r>
    </w:p>
    <w:p w14:paraId="14FADC18" w14:textId="77777777" w:rsidR="001377D2" w:rsidRDefault="002620E8">
      <w:pPr>
        <w:pStyle w:val="BodyText"/>
        <w:spacing w:before="26"/>
      </w:pPr>
      <w:r>
        <w:rPr>
          <w:color w:val="990000"/>
        </w:rPr>
        <w:t>2004 1’st</w:t>
      </w:r>
      <w:r>
        <w:rPr>
          <w:color w:val="990000"/>
          <w:spacing w:val="-4"/>
        </w:rPr>
        <w:t xml:space="preserve"> </w:t>
      </w:r>
      <w:r>
        <w:rPr>
          <w:color w:val="990000"/>
        </w:rPr>
        <w:t>Place</w:t>
      </w:r>
    </w:p>
    <w:p w14:paraId="76DA3186" w14:textId="77777777" w:rsidR="001377D2" w:rsidRDefault="001377D2">
      <w:pPr>
        <w:pStyle w:val="BodyText"/>
        <w:spacing w:before="3"/>
        <w:ind w:left="0"/>
        <w:rPr>
          <w:sz w:val="32"/>
        </w:rPr>
      </w:pPr>
    </w:p>
    <w:p w14:paraId="2BAAD359" w14:textId="77777777" w:rsidR="001377D2" w:rsidRDefault="002620E8">
      <w:pPr>
        <w:pStyle w:val="BodyText"/>
        <w:spacing w:before="1" w:line="259" w:lineRule="auto"/>
        <w:ind w:right="3101"/>
      </w:pPr>
      <w:r>
        <w:t xml:space="preserve">National Chapter Membership Growth Award </w:t>
      </w:r>
      <w:r>
        <w:rPr>
          <w:color w:val="990000"/>
        </w:rPr>
        <w:t>Boston Chapter -</w:t>
      </w:r>
      <w:r>
        <w:rPr>
          <w:color w:val="990000"/>
          <w:spacing w:val="-4"/>
        </w:rPr>
        <w:t xml:space="preserve"> </w:t>
      </w:r>
      <w:r>
        <w:rPr>
          <w:color w:val="990000"/>
        </w:rPr>
        <w:t>2013</w:t>
      </w:r>
    </w:p>
    <w:p w14:paraId="537AC5F0" w14:textId="77777777" w:rsidR="001377D2" w:rsidRDefault="002620E8">
      <w:pPr>
        <w:pStyle w:val="BodyText"/>
      </w:pPr>
      <w:r>
        <w:rPr>
          <w:color w:val="990000"/>
        </w:rPr>
        <w:t>Boston Chapter -</w:t>
      </w:r>
      <w:r>
        <w:rPr>
          <w:color w:val="990000"/>
          <w:spacing w:val="-6"/>
        </w:rPr>
        <w:t xml:space="preserve"> </w:t>
      </w:r>
      <w:r>
        <w:rPr>
          <w:color w:val="990000"/>
        </w:rPr>
        <w:t>2012</w:t>
      </w:r>
    </w:p>
    <w:sectPr w:rsidR="001377D2"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D2"/>
    <w:rsid w:val="001377D2"/>
    <w:rsid w:val="002620E8"/>
    <w:rsid w:val="005D2F9E"/>
    <w:rsid w:val="007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D791"/>
  <w15:docId w15:val="{C5F4B56A-1200-4EE0-912A-EA95A34A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Past AGA National.docx</dc:title>
  <dc:creator>daleb</dc:creator>
  <cp:lastModifiedBy>david leblanc</cp:lastModifiedBy>
  <cp:revision>2</cp:revision>
  <dcterms:created xsi:type="dcterms:W3CDTF">2021-05-15T13:33:00Z</dcterms:created>
  <dcterms:modified xsi:type="dcterms:W3CDTF">2021-05-15T13:33:00Z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LastSaved">
    <vt:filetime>2020-06-02T00:00:00Z</vt:filetime>
  </property>
</Properties>
</file>