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B363A">
      <w:pPr>
        <w:pStyle w:val="ListParagraph"/>
        <w:numPr>
          <w:ilvl w:val="0"/>
          <w:numId w:val="8"/>
        </w:numPr>
        <w:ind w:left="720"/>
        <w:rPr>
          <w:rFonts w:ascii="Times New Roman" w:hAnsi="Times New Roman"/>
          <w:b/>
        </w:rPr>
      </w:pPr>
      <w:r w:rsidRPr="00522DF4">
        <w:rPr>
          <w:rFonts w:ascii="Times New Roman" w:hAnsi="Times New Roman"/>
          <w:b/>
        </w:rPr>
        <w:t>Introductions</w:t>
      </w:r>
    </w:p>
    <w:p w14:paraId="08FA572E" w14:textId="77777777" w:rsidR="00885B9E" w:rsidRDefault="00802085" w:rsidP="00EB363A">
      <w:pPr>
        <w:pStyle w:val="ListParagraph"/>
        <w:rPr>
          <w:rFonts w:ascii="Times New Roman" w:hAnsi="Times New Roman"/>
        </w:rPr>
      </w:pPr>
      <w:r>
        <w:rPr>
          <w:rFonts w:ascii="Times New Roman" w:hAnsi="Times New Roman"/>
        </w:rPr>
        <w:t>Mr. Joseph Hungate</w:t>
      </w:r>
      <w:r w:rsidR="00B62DA1">
        <w:rPr>
          <w:rFonts w:ascii="Times New Roman" w:hAnsi="Times New Roman"/>
        </w:rPr>
        <w:t xml:space="preserve"> was </w:t>
      </w:r>
      <w:r w:rsidR="00735AB5">
        <w:rPr>
          <w:rFonts w:ascii="Times New Roman" w:hAnsi="Times New Roman"/>
        </w:rPr>
        <w:t xml:space="preserve">absent </w:t>
      </w:r>
      <w:r w:rsidR="00B62DA1">
        <w:rPr>
          <w:rFonts w:ascii="Times New Roman" w:hAnsi="Times New Roman"/>
        </w:rPr>
        <w:t xml:space="preserve">and asked Mr. </w:t>
      </w:r>
      <w:r w:rsidR="00CB1193">
        <w:rPr>
          <w:rFonts w:ascii="Times New Roman" w:hAnsi="Times New Roman"/>
        </w:rPr>
        <w:t>Chris Horton</w:t>
      </w:r>
      <w:r w:rsidR="00CB2C53">
        <w:rPr>
          <w:rFonts w:ascii="Times New Roman" w:hAnsi="Times New Roman"/>
        </w:rPr>
        <w:t xml:space="preserve"> </w:t>
      </w:r>
      <w:r w:rsidR="00B62DA1">
        <w:rPr>
          <w:rFonts w:ascii="Times New Roman" w:hAnsi="Times New Roman"/>
        </w:rPr>
        <w:t xml:space="preserve">to run the Board Meeting. Mr. Horton </w:t>
      </w:r>
      <w:r w:rsidR="00CB2C53">
        <w:rPr>
          <w:rFonts w:ascii="Times New Roman" w:hAnsi="Times New Roman"/>
        </w:rPr>
        <w:t>called the meeting</w:t>
      </w:r>
      <w:r w:rsidR="00E96A2A">
        <w:rPr>
          <w:rFonts w:ascii="Times New Roman" w:hAnsi="Times New Roman"/>
        </w:rPr>
        <w:t xml:space="preserve"> to order </w:t>
      </w:r>
      <w:r w:rsidR="00CB2C53">
        <w:rPr>
          <w:rFonts w:ascii="Times New Roman" w:hAnsi="Times New Roman"/>
        </w:rPr>
        <w:t>to order at 1</w:t>
      </w:r>
      <w:r w:rsidR="00735AB5">
        <w:rPr>
          <w:rFonts w:ascii="Times New Roman" w:hAnsi="Times New Roman"/>
        </w:rPr>
        <w:t>2</w:t>
      </w:r>
      <w:r w:rsidR="00CB2C53">
        <w:rPr>
          <w:rFonts w:ascii="Times New Roman" w:hAnsi="Times New Roman"/>
        </w:rPr>
        <w:t>:</w:t>
      </w:r>
      <w:r w:rsidR="00554528">
        <w:rPr>
          <w:rFonts w:ascii="Times New Roman" w:hAnsi="Times New Roman"/>
        </w:rPr>
        <w:t>0</w:t>
      </w:r>
      <w:r w:rsidR="00885B9E">
        <w:rPr>
          <w:rFonts w:ascii="Times New Roman" w:hAnsi="Times New Roman"/>
        </w:rPr>
        <w:t>7</w:t>
      </w:r>
      <w:r w:rsidR="00CB2C53">
        <w:rPr>
          <w:rFonts w:ascii="Times New Roman" w:hAnsi="Times New Roman"/>
        </w:rPr>
        <w:t xml:space="preserve">pm and began the meeting with roll call. </w:t>
      </w:r>
    </w:p>
    <w:p w14:paraId="243D6B13" w14:textId="77777777" w:rsidR="00885B9E" w:rsidRDefault="00885B9E" w:rsidP="00EB363A">
      <w:pPr>
        <w:pStyle w:val="ListParagraph"/>
        <w:rPr>
          <w:rFonts w:ascii="Times New Roman" w:hAnsi="Times New Roman"/>
        </w:rPr>
      </w:pPr>
    </w:p>
    <w:p w14:paraId="75AF691A" w14:textId="77777777" w:rsidR="00885B9E" w:rsidRDefault="00885B9E" w:rsidP="00EB363A">
      <w:pPr>
        <w:pStyle w:val="ListParagraph"/>
        <w:rPr>
          <w:rFonts w:ascii="Times New Roman" w:hAnsi="Times New Roman"/>
        </w:rPr>
      </w:pPr>
      <w:r>
        <w:rPr>
          <w:rFonts w:ascii="Times New Roman" w:hAnsi="Times New Roman"/>
        </w:rPr>
        <w:t xml:space="preserve">A quorum was not present; as a result, no formal chapter business decisions or voting was made. These minutes are for informational purposes only. </w:t>
      </w:r>
    </w:p>
    <w:p w14:paraId="2F5A6181" w14:textId="77777777" w:rsidR="00885B9E" w:rsidRDefault="00885B9E" w:rsidP="00EB363A">
      <w:pPr>
        <w:pStyle w:val="ListParagraph"/>
        <w:rPr>
          <w:rFonts w:ascii="Times New Roman" w:hAnsi="Times New Roman"/>
        </w:rPr>
      </w:pPr>
    </w:p>
    <w:p w14:paraId="33AF478C" w14:textId="656002DA" w:rsidR="00CB2C53" w:rsidRDefault="00CB2C53" w:rsidP="00EB363A">
      <w:pPr>
        <w:pStyle w:val="ListParagraph"/>
        <w:rPr>
          <w:rFonts w:ascii="Times New Roman" w:hAnsi="Times New Roman"/>
        </w:rPr>
      </w:pPr>
      <w:r>
        <w:rPr>
          <w:rFonts w:ascii="Times New Roman" w:hAnsi="Times New Roman"/>
        </w:rPr>
        <w:t xml:space="preserve">Please see Appendix A for status of board members’ attendance. </w:t>
      </w:r>
    </w:p>
    <w:p w14:paraId="0EF80A5D" w14:textId="5CB24AE2" w:rsidR="00EB363A" w:rsidRDefault="00EB363A" w:rsidP="00EB363A">
      <w:pPr>
        <w:pStyle w:val="ListParagraph"/>
        <w:rPr>
          <w:rFonts w:ascii="Times New Roman" w:hAnsi="Times New Roman"/>
        </w:rPr>
      </w:pPr>
    </w:p>
    <w:p w14:paraId="5916BBF4" w14:textId="75FC9395" w:rsidR="00B7210A" w:rsidRDefault="00B7210A" w:rsidP="00EB363A">
      <w:pPr>
        <w:pStyle w:val="ListParagraph"/>
        <w:numPr>
          <w:ilvl w:val="0"/>
          <w:numId w:val="8"/>
        </w:numPr>
        <w:ind w:left="720"/>
        <w:rPr>
          <w:rFonts w:ascii="Times New Roman" w:hAnsi="Times New Roman"/>
          <w:b/>
        </w:rPr>
      </w:pPr>
      <w:r>
        <w:rPr>
          <w:rFonts w:ascii="Times New Roman" w:hAnsi="Times New Roman"/>
          <w:b/>
        </w:rPr>
        <w:t>Review and Approval of Past Board Meeting Minutes (provided with agenda)</w:t>
      </w:r>
    </w:p>
    <w:p w14:paraId="5D585880" w14:textId="28508757" w:rsidR="00CB2C53" w:rsidRDefault="00CB2C53" w:rsidP="00EB363A">
      <w:pPr>
        <w:pStyle w:val="ListParagraph"/>
        <w:rPr>
          <w:rFonts w:ascii="Times New Roman" w:hAnsi="Times New Roman"/>
          <w:color w:val="FF0000"/>
        </w:rPr>
      </w:pPr>
      <w:r>
        <w:rPr>
          <w:rFonts w:ascii="Times New Roman" w:hAnsi="Times New Roman"/>
        </w:rPr>
        <w:t xml:space="preserve">Mr. </w:t>
      </w:r>
      <w:r w:rsidR="00536FD1">
        <w:rPr>
          <w:rFonts w:ascii="Times New Roman" w:hAnsi="Times New Roman"/>
        </w:rPr>
        <w:t>Horton</w:t>
      </w:r>
      <w:r w:rsidR="00285A45">
        <w:rPr>
          <w:rFonts w:ascii="Times New Roman" w:hAnsi="Times New Roman"/>
        </w:rPr>
        <w:t xml:space="preserve"> </w:t>
      </w:r>
      <w:r w:rsidR="00885B9E">
        <w:rPr>
          <w:rFonts w:ascii="Times New Roman" w:hAnsi="Times New Roman"/>
        </w:rPr>
        <w:t xml:space="preserve">stated that the minutes from the </w:t>
      </w:r>
      <w:r w:rsidR="00735AB5">
        <w:rPr>
          <w:rFonts w:ascii="Times New Roman" w:hAnsi="Times New Roman"/>
        </w:rPr>
        <w:t>February 8, 2023</w:t>
      </w:r>
      <w:r w:rsidR="005D5D30">
        <w:rPr>
          <w:rFonts w:ascii="Times New Roman" w:hAnsi="Times New Roman"/>
        </w:rPr>
        <w:t>,</w:t>
      </w:r>
      <w:r>
        <w:rPr>
          <w:rFonts w:ascii="Times New Roman" w:hAnsi="Times New Roman"/>
        </w:rPr>
        <w:t xml:space="preserve"> board meeting</w:t>
      </w:r>
      <w:r w:rsidR="00885B9E">
        <w:rPr>
          <w:rFonts w:ascii="Times New Roman" w:hAnsi="Times New Roman"/>
        </w:rPr>
        <w:t xml:space="preserve"> were attached to the meeting invite; however, the minutes could not be reviewed or approved due to the lack of a quorum. These minutes will be reviewed and approved during the next Board meeting. </w:t>
      </w:r>
    </w:p>
    <w:p w14:paraId="072C96CA" w14:textId="77777777" w:rsidR="00FB5BC3" w:rsidRPr="00B7210A" w:rsidRDefault="00FB5BC3" w:rsidP="00EB363A">
      <w:pPr>
        <w:ind w:left="360"/>
        <w:rPr>
          <w:rFonts w:ascii="Times New Roman" w:hAnsi="Times New Roman"/>
          <w:b/>
        </w:rPr>
      </w:pPr>
    </w:p>
    <w:p w14:paraId="6974D001" w14:textId="313FBC18" w:rsidR="00522DF4" w:rsidRDefault="002C4FB8" w:rsidP="00EB363A">
      <w:pPr>
        <w:pStyle w:val="ListParagraph"/>
        <w:numPr>
          <w:ilvl w:val="0"/>
          <w:numId w:val="8"/>
        </w:numPr>
        <w:ind w:left="720"/>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751FA1C8" w14:textId="016F474F" w:rsidR="00EE65B4" w:rsidRDefault="00EE65B4" w:rsidP="00EB363A">
      <w:pPr>
        <w:pStyle w:val="ListParagraph"/>
        <w:numPr>
          <w:ilvl w:val="1"/>
          <w:numId w:val="8"/>
        </w:numPr>
        <w:ind w:left="1080"/>
        <w:rPr>
          <w:rFonts w:ascii="Times New Roman" w:hAnsi="Times New Roman"/>
          <w:b/>
        </w:rPr>
      </w:pPr>
      <w:r>
        <w:rPr>
          <w:rFonts w:ascii="Times New Roman" w:hAnsi="Times New Roman"/>
          <w:b/>
        </w:rPr>
        <w:t>Updates from Committee Chairs</w:t>
      </w:r>
    </w:p>
    <w:p w14:paraId="22A6E85B" w14:textId="373C1EED" w:rsidR="00CB2C53"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014F8BA9" w:rsidR="00554528" w:rsidRDefault="00CB2C53" w:rsidP="00EB363A">
      <w:pPr>
        <w:pStyle w:val="ListParagraph"/>
        <w:ind w:left="1620"/>
        <w:rPr>
          <w:rFonts w:ascii="Times New Roman" w:hAnsi="Times New Roman"/>
        </w:rPr>
      </w:pPr>
      <w:r>
        <w:rPr>
          <w:rFonts w:ascii="Times New Roman" w:hAnsi="Times New Roman"/>
        </w:rPr>
        <w:t xml:space="preserve">Mr. </w:t>
      </w:r>
      <w:r w:rsidR="00A81FCD">
        <w:rPr>
          <w:rFonts w:ascii="Times New Roman" w:hAnsi="Times New Roman"/>
        </w:rPr>
        <w:t>Reza Mahbod</w:t>
      </w:r>
      <w:r w:rsidR="00E96A65">
        <w:rPr>
          <w:rFonts w:ascii="Times New Roman" w:hAnsi="Times New Roman"/>
        </w:rPr>
        <w: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 xml:space="preserve">about the </w:t>
      </w:r>
      <w:r w:rsidR="00D510D0">
        <w:rPr>
          <w:rFonts w:ascii="Times New Roman" w:hAnsi="Times New Roman"/>
        </w:rPr>
        <w:t>Chapter’s financial activities.</w:t>
      </w:r>
      <w:r w:rsidR="00554528">
        <w:rPr>
          <w:rFonts w:ascii="Times New Roman" w:hAnsi="Times New Roman"/>
        </w:rPr>
        <w:t xml:space="preserve"> </w:t>
      </w:r>
    </w:p>
    <w:p w14:paraId="1878361F" w14:textId="478B3D03" w:rsidR="00613AA9" w:rsidRDefault="00A81FCD" w:rsidP="00A81FCD">
      <w:pPr>
        <w:pStyle w:val="ListParagraph"/>
        <w:numPr>
          <w:ilvl w:val="0"/>
          <w:numId w:val="10"/>
        </w:numPr>
        <w:ind w:left="1980"/>
        <w:rPr>
          <w:rFonts w:ascii="Times New Roman" w:hAnsi="Times New Roman"/>
        </w:rPr>
      </w:pPr>
      <w:r>
        <w:rPr>
          <w:rFonts w:ascii="Times New Roman" w:hAnsi="Times New Roman"/>
        </w:rPr>
        <w:t xml:space="preserve">Mr. Mahbod </w:t>
      </w:r>
      <w:r w:rsidR="00244492">
        <w:rPr>
          <w:rFonts w:ascii="Times New Roman" w:hAnsi="Times New Roman"/>
        </w:rPr>
        <w:t xml:space="preserve">shared the financial reports on screen for those in attendance, noting the following: </w:t>
      </w:r>
    </w:p>
    <w:p w14:paraId="1D7306E5" w14:textId="131A1C39" w:rsidR="00244492" w:rsidRDefault="00244492" w:rsidP="00A81FCD">
      <w:pPr>
        <w:pStyle w:val="ListParagraph"/>
        <w:numPr>
          <w:ilvl w:val="1"/>
          <w:numId w:val="10"/>
        </w:numPr>
        <w:rPr>
          <w:rFonts w:ascii="Times New Roman" w:hAnsi="Times New Roman"/>
        </w:rPr>
      </w:pPr>
      <w:r>
        <w:rPr>
          <w:rFonts w:ascii="Times New Roman" w:hAnsi="Times New Roman"/>
        </w:rPr>
        <w:t>In 2017 assets were $88K; in 2018 there was a slight reduction. Revenues were $30K with membership dues and registration fees reported as $10K.</w:t>
      </w:r>
    </w:p>
    <w:p w14:paraId="47A303EE" w14:textId="1516CD3B" w:rsidR="00A81FCD" w:rsidRDefault="00244492" w:rsidP="00A81FCD">
      <w:pPr>
        <w:pStyle w:val="ListParagraph"/>
        <w:numPr>
          <w:ilvl w:val="1"/>
          <w:numId w:val="10"/>
        </w:numPr>
        <w:rPr>
          <w:rFonts w:ascii="Times New Roman" w:hAnsi="Times New Roman"/>
        </w:rPr>
      </w:pPr>
      <w:r>
        <w:rPr>
          <w:rFonts w:ascii="Times New Roman" w:hAnsi="Times New Roman"/>
        </w:rPr>
        <w:t xml:space="preserve">In 2019, assets increased from about $70K to $90K with a reasonable amount of revenue and decrease in expenses. </w:t>
      </w:r>
    </w:p>
    <w:p w14:paraId="49C4BEEC" w14:textId="0CD3A6A5" w:rsidR="00244492" w:rsidRDefault="00244492" w:rsidP="00A81FCD">
      <w:pPr>
        <w:pStyle w:val="ListParagraph"/>
        <w:numPr>
          <w:ilvl w:val="1"/>
          <w:numId w:val="10"/>
        </w:numPr>
        <w:rPr>
          <w:rFonts w:ascii="Times New Roman" w:hAnsi="Times New Roman"/>
        </w:rPr>
      </w:pPr>
      <w:r>
        <w:rPr>
          <w:rFonts w:ascii="Times New Roman" w:hAnsi="Times New Roman"/>
        </w:rPr>
        <w:t xml:space="preserve">In 2020, COVID occurred, and the Balance Sheet showed only $10K in assets; membership dues made up the revenue as there were no registration fees. Sponsorship revenue was also down. Expense reported were $28K and mostly attributed to the Becker program. </w:t>
      </w:r>
    </w:p>
    <w:p w14:paraId="5A2C1EDD" w14:textId="452BB87F" w:rsidR="00244492" w:rsidRDefault="00244492" w:rsidP="00A81FCD">
      <w:pPr>
        <w:pStyle w:val="ListParagraph"/>
        <w:numPr>
          <w:ilvl w:val="1"/>
          <w:numId w:val="10"/>
        </w:numPr>
        <w:rPr>
          <w:rFonts w:ascii="Times New Roman" w:hAnsi="Times New Roman"/>
        </w:rPr>
      </w:pPr>
      <w:r>
        <w:rPr>
          <w:rFonts w:ascii="Times New Roman" w:hAnsi="Times New Roman"/>
        </w:rPr>
        <w:t xml:space="preserve">In 2021, assets increased, membership dues were consistent, and the Becker program was the chapter’s only expense. </w:t>
      </w:r>
    </w:p>
    <w:p w14:paraId="3951BA0D" w14:textId="2C7AF573" w:rsidR="00244492" w:rsidRPr="00A81FCD" w:rsidRDefault="00244492" w:rsidP="00A81FCD">
      <w:pPr>
        <w:pStyle w:val="ListParagraph"/>
        <w:numPr>
          <w:ilvl w:val="1"/>
          <w:numId w:val="10"/>
        </w:numPr>
        <w:rPr>
          <w:rFonts w:ascii="Times New Roman" w:hAnsi="Times New Roman"/>
        </w:rPr>
      </w:pPr>
      <w:r>
        <w:rPr>
          <w:rFonts w:ascii="Times New Roman" w:hAnsi="Times New Roman"/>
        </w:rPr>
        <w:t xml:space="preserve">In 2022, assets decreased to $64K with little to no corporate sponsorship revenues. Membership accounts for $9K of the revenue reported. The chapter held some events, but the largest expense was the Becker program in the amount of $22K. </w:t>
      </w:r>
    </w:p>
    <w:p w14:paraId="0649980B" w14:textId="25149A27" w:rsidR="001A5D92" w:rsidRDefault="00A81FCD" w:rsidP="00E85615">
      <w:pPr>
        <w:pStyle w:val="ListParagraph"/>
        <w:numPr>
          <w:ilvl w:val="0"/>
          <w:numId w:val="10"/>
        </w:numPr>
        <w:ind w:left="1980"/>
        <w:rPr>
          <w:rFonts w:ascii="Times New Roman" w:hAnsi="Times New Roman"/>
        </w:rPr>
      </w:pPr>
      <w:r>
        <w:rPr>
          <w:rFonts w:ascii="Times New Roman" w:hAnsi="Times New Roman"/>
        </w:rPr>
        <w:t xml:space="preserve"> </w:t>
      </w:r>
      <w:r w:rsidR="00E85615">
        <w:rPr>
          <w:rFonts w:ascii="Times New Roman" w:hAnsi="Times New Roman"/>
        </w:rPr>
        <w:t xml:space="preserve">This year, the Chapter has held additional events, and now has $9K in checking and $50K in savings. </w:t>
      </w:r>
      <w:r w:rsidR="001A5D92">
        <w:rPr>
          <w:rFonts w:ascii="Times New Roman" w:hAnsi="Times New Roman"/>
        </w:rPr>
        <w:t>Sponsorship revenue is $13K so far (Kearney - $4K, Cotton - $1K, RMA - $8K), and membership revenue is $24K.</w:t>
      </w:r>
    </w:p>
    <w:p w14:paraId="40BE510E" w14:textId="0456856F" w:rsidR="00E85615" w:rsidRDefault="001A5D92" w:rsidP="00E85615">
      <w:pPr>
        <w:pStyle w:val="ListParagraph"/>
        <w:numPr>
          <w:ilvl w:val="0"/>
          <w:numId w:val="10"/>
        </w:numPr>
        <w:ind w:left="1980"/>
        <w:rPr>
          <w:rFonts w:ascii="Times New Roman" w:hAnsi="Times New Roman"/>
        </w:rPr>
      </w:pPr>
      <w:r>
        <w:rPr>
          <w:rFonts w:ascii="Times New Roman" w:hAnsi="Times New Roman"/>
        </w:rPr>
        <w:t>T</w:t>
      </w:r>
      <w:r w:rsidR="00E85615">
        <w:rPr>
          <w:rFonts w:ascii="Times New Roman" w:hAnsi="Times New Roman"/>
        </w:rPr>
        <w:t xml:space="preserve">he chapter saved some monies </w:t>
      </w:r>
      <w:r w:rsidR="00E85615" w:rsidRPr="00E85615">
        <w:rPr>
          <w:rFonts w:ascii="Times New Roman" w:hAnsi="Times New Roman"/>
        </w:rPr>
        <w:t xml:space="preserve">by not holding the ski trip this year. For additional cost savings, Mr. Mahbod is proposing </w:t>
      </w:r>
      <w:r w:rsidR="00E85615">
        <w:rPr>
          <w:rFonts w:ascii="Times New Roman" w:hAnsi="Times New Roman"/>
        </w:rPr>
        <w:t xml:space="preserve">the following: </w:t>
      </w:r>
    </w:p>
    <w:p w14:paraId="4A49DDA7" w14:textId="0EBC129D" w:rsidR="00A81FCD" w:rsidRPr="00E85615" w:rsidRDefault="00E85615" w:rsidP="00E85615">
      <w:pPr>
        <w:pStyle w:val="ListParagraph"/>
        <w:numPr>
          <w:ilvl w:val="1"/>
          <w:numId w:val="10"/>
        </w:numPr>
        <w:rPr>
          <w:rFonts w:ascii="Times New Roman" w:hAnsi="Times New Roman"/>
        </w:rPr>
      </w:pPr>
      <w:r>
        <w:rPr>
          <w:rFonts w:ascii="Times New Roman" w:hAnsi="Times New Roman"/>
        </w:rPr>
        <w:t xml:space="preserve">Hold the </w:t>
      </w:r>
      <w:r w:rsidRPr="00E85615">
        <w:rPr>
          <w:rFonts w:ascii="Times New Roman" w:hAnsi="Times New Roman"/>
        </w:rPr>
        <w:t xml:space="preserve">annual gala as a lunch event and not a dinner event, saving roughly $8K ($12K dinner event to $4K lunch event). </w:t>
      </w:r>
    </w:p>
    <w:p w14:paraId="3D361CB1" w14:textId="11844C6E" w:rsidR="00AC7C97" w:rsidRDefault="00E85615" w:rsidP="004F4431">
      <w:pPr>
        <w:pStyle w:val="ListParagraph"/>
        <w:numPr>
          <w:ilvl w:val="1"/>
          <w:numId w:val="10"/>
        </w:numPr>
        <w:rPr>
          <w:rFonts w:ascii="Times New Roman" w:hAnsi="Times New Roman"/>
        </w:rPr>
      </w:pPr>
      <w:r>
        <w:rPr>
          <w:rFonts w:ascii="Times New Roman" w:hAnsi="Times New Roman"/>
        </w:rPr>
        <w:t xml:space="preserve">Eliminate the Becker program to save $20K in expenses. </w:t>
      </w:r>
    </w:p>
    <w:p w14:paraId="105F7386" w14:textId="226A9818" w:rsidR="001A5D92" w:rsidRDefault="00E85615" w:rsidP="001A5D92">
      <w:pPr>
        <w:pStyle w:val="ListParagraph"/>
        <w:numPr>
          <w:ilvl w:val="1"/>
          <w:numId w:val="10"/>
        </w:numPr>
        <w:rPr>
          <w:rFonts w:ascii="Times New Roman" w:hAnsi="Times New Roman"/>
        </w:rPr>
      </w:pPr>
      <w:r>
        <w:rPr>
          <w:rFonts w:ascii="Times New Roman" w:hAnsi="Times New Roman"/>
        </w:rPr>
        <w:t>Continue to focus on obtaining additional sponsors</w:t>
      </w:r>
      <w:r w:rsidR="001A5D92">
        <w:rPr>
          <w:rFonts w:ascii="Times New Roman" w:hAnsi="Times New Roman"/>
        </w:rPr>
        <w:t xml:space="preserve">. </w:t>
      </w:r>
    </w:p>
    <w:p w14:paraId="6E59A6F5" w14:textId="70D9CCD0" w:rsidR="001A5D92" w:rsidRDefault="001A5D92" w:rsidP="001A5D92">
      <w:pPr>
        <w:pStyle w:val="ListParagraph"/>
        <w:numPr>
          <w:ilvl w:val="1"/>
          <w:numId w:val="10"/>
        </w:numPr>
        <w:rPr>
          <w:rFonts w:ascii="Times New Roman" w:hAnsi="Times New Roman"/>
        </w:rPr>
      </w:pPr>
      <w:r>
        <w:rPr>
          <w:rFonts w:ascii="Times New Roman" w:hAnsi="Times New Roman"/>
        </w:rPr>
        <w:lastRenderedPageBreak/>
        <w:t>Charge additional fees for specific events.</w:t>
      </w:r>
    </w:p>
    <w:p w14:paraId="773D27B0" w14:textId="020ADB4C" w:rsidR="001A5D92" w:rsidRDefault="001A5D92" w:rsidP="001A5D92">
      <w:pPr>
        <w:pStyle w:val="ListParagraph"/>
        <w:numPr>
          <w:ilvl w:val="0"/>
          <w:numId w:val="10"/>
        </w:numPr>
        <w:rPr>
          <w:rFonts w:ascii="Times New Roman" w:hAnsi="Times New Roman"/>
        </w:rPr>
      </w:pPr>
      <w:r>
        <w:rPr>
          <w:rFonts w:ascii="Times New Roman" w:hAnsi="Times New Roman"/>
        </w:rPr>
        <w:t xml:space="preserve">Mr. Jacob MacDonald stated that membership dues should increase as several members renewed in the recent renewal push from AGA National. He can send an email to the membership that has not yet renewed to push for additional renewals. </w:t>
      </w:r>
    </w:p>
    <w:p w14:paraId="758BA0D6" w14:textId="396DBA98" w:rsidR="001A5D92" w:rsidRDefault="001A5D92" w:rsidP="00A249E3">
      <w:pPr>
        <w:pStyle w:val="ListParagraph"/>
        <w:numPr>
          <w:ilvl w:val="1"/>
          <w:numId w:val="10"/>
        </w:numPr>
        <w:rPr>
          <w:rFonts w:ascii="Times New Roman" w:hAnsi="Times New Roman"/>
        </w:rPr>
      </w:pPr>
      <w:r>
        <w:rPr>
          <w:rFonts w:ascii="Times New Roman" w:hAnsi="Times New Roman"/>
        </w:rPr>
        <w:t>Mr. Horton asked if the Chapter had a template to show the value of AGA / NOVAGA</w:t>
      </w:r>
      <w:r w:rsidR="00A249E3">
        <w:rPr>
          <w:rFonts w:ascii="Times New Roman" w:hAnsi="Times New Roman"/>
        </w:rPr>
        <w:t>; Mr. MacDonald responded that he was working on updating that template now and can include upcoming chapter events in the communication.</w:t>
      </w:r>
    </w:p>
    <w:p w14:paraId="4EB9686B" w14:textId="77777777" w:rsidR="007072A7" w:rsidRDefault="00A249E3" w:rsidP="00A249E3">
      <w:pPr>
        <w:pStyle w:val="ListParagraph"/>
        <w:numPr>
          <w:ilvl w:val="1"/>
          <w:numId w:val="10"/>
        </w:numPr>
        <w:rPr>
          <w:rFonts w:ascii="Times New Roman" w:hAnsi="Times New Roman"/>
        </w:rPr>
      </w:pPr>
      <w:r>
        <w:rPr>
          <w:rFonts w:ascii="Times New Roman" w:hAnsi="Times New Roman"/>
        </w:rPr>
        <w:t xml:space="preserve">Mr. Horton asked if everyone was aware of how the Becker program worked. </w:t>
      </w:r>
      <w:r w:rsidR="007072A7">
        <w:rPr>
          <w:rFonts w:ascii="Times New Roman" w:hAnsi="Times New Roman"/>
        </w:rPr>
        <w:t>Mr. Horton further stated that the chapter was being billed on an “as used” basis; and that the cost is still a large portion of the Chapter’s net loss.</w:t>
      </w:r>
    </w:p>
    <w:p w14:paraId="419C38D4" w14:textId="08A8CC7C" w:rsidR="00A249E3" w:rsidRDefault="00A249E3" w:rsidP="007072A7">
      <w:pPr>
        <w:pStyle w:val="ListParagraph"/>
        <w:numPr>
          <w:ilvl w:val="2"/>
          <w:numId w:val="10"/>
        </w:numPr>
        <w:rPr>
          <w:rFonts w:ascii="Times New Roman" w:hAnsi="Times New Roman"/>
        </w:rPr>
      </w:pPr>
      <w:r>
        <w:rPr>
          <w:rFonts w:ascii="Times New Roman" w:hAnsi="Times New Roman"/>
        </w:rPr>
        <w:t xml:space="preserve">Ms. Sonia Kessler stated that she did but did not participate as Becker was offered through employment. Mr. Horton stated that only a few dozen members participated in the program, and that Becker received sponsorship benefits through an in-kind exchange for training at a lower cost. NOVAGA then further subsidizes approximately 2/3 of the remaining cost of the program. </w:t>
      </w:r>
    </w:p>
    <w:p w14:paraId="7132DF0E" w14:textId="39E7B3A1" w:rsidR="00A249E3" w:rsidRDefault="00A249E3" w:rsidP="007072A7">
      <w:pPr>
        <w:pStyle w:val="ListParagraph"/>
        <w:numPr>
          <w:ilvl w:val="2"/>
          <w:numId w:val="10"/>
        </w:numPr>
        <w:rPr>
          <w:rFonts w:ascii="Times New Roman" w:hAnsi="Times New Roman"/>
        </w:rPr>
      </w:pPr>
      <w:r>
        <w:rPr>
          <w:rFonts w:ascii="Times New Roman" w:hAnsi="Times New Roman"/>
        </w:rPr>
        <w:t xml:space="preserve">Mr. MacDonald did state that one member responded to the annual survey that the Becker membership was the primary reason for joining NOVAGA. He was amenable to removing the program to save the budget and noted that the Chapter could revisit the program in the future when more solvent. </w:t>
      </w:r>
    </w:p>
    <w:p w14:paraId="66B8D0DF" w14:textId="2AC3CD58" w:rsidR="00A249E3" w:rsidRPr="00A249E3" w:rsidRDefault="007072A7" w:rsidP="00A249E3">
      <w:pPr>
        <w:pStyle w:val="ListParagraph"/>
        <w:numPr>
          <w:ilvl w:val="1"/>
          <w:numId w:val="10"/>
        </w:numPr>
        <w:rPr>
          <w:rFonts w:ascii="Times New Roman" w:hAnsi="Times New Roman"/>
        </w:rPr>
      </w:pPr>
      <w:r>
        <w:rPr>
          <w:rFonts w:ascii="Times New Roman" w:hAnsi="Times New Roman"/>
        </w:rPr>
        <w:t xml:space="preserve">Mr. Horton asked if the benefits of the Becker program were announced to the membership. Mr. MacDonald stated that it is announced in the initial email to new members; in addition, Ms. Kessler stated that it has been in the newsletter for the past several years, but without the pricing. Mr. Horton further stated that the messaging about the program can still be included in the newsletter in accordance with the sponsorship agreement; however, the chapter may need to step back in advertising the program outright to save costs, pending a vote by the Board. </w:t>
      </w:r>
    </w:p>
    <w:p w14:paraId="494A6A79" w14:textId="627E4E84" w:rsidR="00E96A65" w:rsidRDefault="00E96A65" w:rsidP="00EB363A">
      <w:pPr>
        <w:rPr>
          <w:rFonts w:ascii="Times New Roman" w:hAnsi="Times New Roman"/>
        </w:rPr>
      </w:pPr>
    </w:p>
    <w:p w14:paraId="19E59C49" w14:textId="77777777" w:rsidR="004F4431" w:rsidRDefault="004F4431" w:rsidP="004F4431">
      <w:pPr>
        <w:pStyle w:val="ListParagraph"/>
        <w:numPr>
          <w:ilvl w:val="2"/>
          <w:numId w:val="8"/>
        </w:numPr>
        <w:ind w:left="1620" w:hanging="360"/>
        <w:rPr>
          <w:rFonts w:ascii="Times New Roman" w:hAnsi="Times New Roman"/>
        </w:rPr>
      </w:pPr>
      <w:r>
        <w:rPr>
          <w:rFonts w:ascii="Times New Roman" w:hAnsi="Times New Roman"/>
          <w:u w:val="single"/>
        </w:rPr>
        <w:t>Membership</w:t>
      </w:r>
      <w:r>
        <w:rPr>
          <w:rFonts w:ascii="Times New Roman" w:hAnsi="Times New Roman"/>
        </w:rPr>
        <w:t xml:space="preserve"> </w:t>
      </w:r>
    </w:p>
    <w:p w14:paraId="18A9516C" w14:textId="1D6E491D" w:rsidR="004F4431" w:rsidRDefault="004F4431" w:rsidP="004F4431">
      <w:pPr>
        <w:pStyle w:val="ListParagraph"/>
        <w:ind w:left="1620"/>
        <w:rPr>
          <w:rFonts w:ascii="Times New Roman" w:hAnsi="Times New Roman"/>
        </w:rPr>
      </w:pPr>
      <w:r>
        <w:rPr>
          <w:rFonts w:ascii="Times New Roman" w:hAnsi="Times New Roman"/>
        </w:rPr>
        <w:t xml:space="preserve">Mr. Jacob MacDonald, Membership Committee chair, provided an </w:t>
      </w:r>
      <w:r w:rsidRPr="00D510D0">
        <w:rPr>
          <w:rFonts w:ascii="Times New Roman" w:hAnsi="Times New Roman"/>
        </w:rPr>
        <w:t xml:space="preserve">update </w:t>
      </w:r>
      <w:r>
        <w:rPr>
          <w:rFonts w:ascii="Times New Roman" w:hAnsi="Times New Roman"/>
        </w:rPr>
        <w:t xml:space="preserve">on the Committee’s </w:t>
      </w:r>
      <w:r w:rsidRPr="00D510D0">
        <w:rPr>
          <w:rFonts w:ascii="Times New Roman" w:hAnsi="Times New Roman"/>
        </w:rPr>
        <w:t>activities</w:t>
      </w:r>
      <w:r>
        <w:rPr>
          <w:rFonts w:ascii="Times New Roman" w:hAnsi="Times New Roman"/>
        </w:rPr>
        <w:t xml:space="preserve">. </w:t>
      </w:r>
    </w:p>
    <w:p w14:paraId="32A558DA" w14:textId="75D1FACE" w:rsidR="004F4431" w:rsidRDefault="007072A7" w:rsidP="004F4431">
      <w:pPr>
        <w:pStyle w:val="ListParagraph"/>
        <w:numPr>
          <w:ilvl w:val="0"/>
          <w:numId w:val="10"/>
        </w:numPr>
        <w:ind w:left="1980"/>
        <w:rPr>
          <w:rFonts w:ascii="Times New Roman" w:hAnsi="Times New Roman"/>
        </w:rPr>
      </w:pPr>
      <w:r>
        <w:rPr>
          <w:rFonts w:ascii="Times New Roman" w:hAnsi="Times New Roman"/>
        </w:rPr>
        <w:t>The Committee will send a reminder to members that have not yet renewed to maximize the use of those fees for upcoming programs</w:t>
      </w:r>
      <w:r w:rsidR="00A9154E">
        <w:rPr>
          <w:rFonts w:ascii="Times New Roman" w:hAnsi="Times New Roman"/>
        </w:rPr>
        <w:t xml:space="preserve">. </w:t>
      </w:r>
    </w:p>
    <w:p w14:paraId="2EC5FA11" w14:textId="4272002B" w:rsidR="004F4431" w:rsidRPr="006C35D3" w:rsidRDefault="004F4431" w:rsidP="006C35D3">
      <w:pPr>
        <w:pStyle w:val="ListParagraph"/>
        <w:numPr>
          <w:ilvl w:val="0"/>
          <w:numId w:val="10"/>
        </w:numPr>
        <w:ind w:left="1980"/>
        <w:rPr>
          <w:rFonts w:ascii="Times New Roman" w:hAnsi="Times New Roman"/>
        </w:rPr>
      </w:pPr>
      <w:r>
        <w:rPr>
          <w:rFonts w:ascii="Times New Roman" w:hAnsi="Times New Roman"/>
        </w:rPr>
        <w:t xml:space="preserve">Mr. MacDonald </w:t>
      </w:r>
      <w:r w:rsidR="007072A7">
        <w:rPr>
          <w:rFonts w:ascii="Times New Roman" w:hAnsi="Times New Roman"/>
        </w:rPr>
        <w:t>stated that the Committee had to cancel the early Careers event on April 5</w:t>
      </w:r>
      <w:r w:rsidR="007072A7" w:rsidRPr="007072A7">
        <w:rPr>
          <w:rFonts w:ascii="Times New Roman" w:hAnsi="Times New Roman"/>
          <w:vertAlign w:val="superscript"/>
        </w:rPr>
        <w:t>th</w:t>
      </w:r>
      <w:r w:rsidR="007072A7">
        <w:rPr>
          <w:rFonts w:ascii="Times New Roman" w:hAnsi="Times New Roman"/>
        </w:rPr>
        <w:t xml:space="preserve"> due to conflicts with exam schedules and other scheduling conflicts. </w:t>
      </w:r>
      <w:r w:rsidRPr="006C35D3">
        <w:rPr>
          <w:rFonts w:ascii="Times New Roman" w:hAnsi="Times New Roman"/>
        </w:rPr>
        <w:t xml:space="preserve">The Early Careers subcommittee </w:t>
      </w:r>
      <w:r w:rsidR="007072A7" w:rsidRPr="006C35D3">
        <w:rPr>
          <w:rFonts w:ascii="Times New Roman" w:hAnsi="Times New Roman"/>
        </w:rPr>
        <w:t xml:space="preserve">will maintain these relationships and will plan a future event. </w:t>
      </w:r>
    </w:p>
    <w:p w14:paraId="22971AA3" w14:textId="77777777" w:rsidR="004F4431" w:rsidRDefault="004F4431" w:rsidP="00EB363A">
      <w:pPr>
        <w:rPr>
          <w:rFonts w:ascii="Times New Roman" w:hAnsi="Times New Roman"/>
        </w:rPr>
      </w:pPr>
    </w:p>
    <w:p w14:paraId="16D252D1" w14:textId="47BF53BC" w:rsidR="00554528"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Education</w:t>
      </w:r>
      <w:r w:rsidR="000D42AF">
        <w:rPr>
          <w:rFonts w:ascii="Times New Roman" w:hAnsi="Times New Roman"/>
          <w:u w:val="single"/>
        </w:rPr>
        <w:t xml:space="preserve"> / CGFM</w:t>
      </w:r>
      <w:r w:rsidR="00563BB0">
        <w:rPr>
          <w:rFonts w:ascii="Times New Roman" w:hAnsi="Times New Roman"/>
          <w:u w:val="single"/>
        </w:rPr>
        <w:t xml:space="preserve"> </w:t>
      </w:r>
    </w:p>
    <w:p w14:paraId="6C4F5099" w14:textId="0A6AF286" w:rsidR="00D510D0" w:rsidRDefault="00554528" w:rsidP="00EB363A">
      <w:pPr>
        <w:pStyle w:val="ListParagraph"/>
        <w:ind w:left="1620"/>
        <w:rPr>
          <w:rFonts w:ascii="Times New Roman" w:hAnsi="Times New Roman"/>
        </w:rPr>
      </w:pPr>
      <w:r>
        <w:rPr>
          <w:rFonts w:ascii="Times New Roman" w:hAnsi="Times New Roman"/>
        </w:rPr>
        <w:t xml:space="preserve">Mr. Kevin Love, Education Committee chair, </w:t>
      </w:r>
      <w:r w:rsidR="006C35D3">
        <w:rPr>
          <w:rFonts w:ascii="Times New Roman" w:hAnsi="Times New Roman"/>
        </w:rPr>
        <w:t xml:space="preserve">provided an update on the Education Committee activities. </w:t>
      </w:r>
      <w:r w:rsidR="000D42AF">
        <w:rPr>
          <w:rFonts w:ascii="Times New Roman" w:hAnsi="Times New Roman"/>
        </w:rPr>
        <w:t>Mr. Kevin Shers, CGFM Chair</w:t>
      </w:r>
      <w:r w:rsidR="006C35D3">
        <w:rPr>
          <w:rFonts w:ascii="Times New Roman" w:hAnsi="Times New Roman"/>
        </w:rPr>
        <w:t>,</w:t>
      </w:r>
      <w:r w:rsidR="000D42AF">
        <w:rPr>
          <w:rFonts w:ascii="Times New Roman" w:hAnsi="Times New Roman"/>
        </w:rPr>
        <w:t xml:space="preserve"> </w:t>
      </w:r>
      <w:r w:rsidR="006C35D3">
        <w:rPr>
          <w:rFonts w:ascii="Times New Roman" w:hAnsi="Times New Roman"/>
        </w:rPr>
        <w:t>was absent</w:t>
      </w:r>
      <w:r w:rsidR="00D510D0">
        <w:rPr>
          <w:rFonts w:ascii="Times New Roman" w:hAnsi="Times New Roman"/>
        </w:rPr>
        <w:t xml:space="preserve">. </w:t>
      </w:r>
    </w:p>
    <w:p w14:paraId="419C3913" w14:textId="5D5F21A9" w:rsidR="003C7F3E" w:rsidRDefault="006C35D3" w:rsidP="002715C1">
      <w:pPr>
        <w:pStyle w:val="ListParagraph"/>
        <w:numPr>
          <w:ilvl w:val="0"/>
          <w:numId w:val="10"/>
        </w:numPr>
        <w:ind w:left="1980"/>
        <w:rPr>
          <w:rFonts w:ascii="Times New Roman" w:hAnsi="Times New Roman"/>
        </w:rPr>
      </w:pPr>
      <w:r>
        <w:rPr>
          <w:rFonts w:ascii="Times New Roman" w:hAnsi="Times New Roman"/>
        </w:rPr>
        <w:t>Mr. Love stated that t</w:t>
      </w:r>
      <w:r w:rsidR="002715C1">
        <w:rPr>
          <w:rFonts w:ascii="Times New Roman" w:hAnsi="Times New Roman"/>
        </w:rPr>
        <w:t xml:space="preserve">he Annual Spring Workshop </w:t>
      </w:r>
      <w:r w:rsidR="00A9154E">
        <w:rPr>
          <w:rFonts w:ascii="Times New Roman" w:hAnsi="Times New Roman"/>
        </w:rPr>
        <w:t xml:space="preserve">is </w:t>
      </w:r>
      <w:r>
        <w:rPr>
          <w:rFonts w:ascii="Times New Roman" w:hAnsi="Times New Roman"/>
        </w:rPr>
        <w:t xml:space="preserve">currently </w:t>
      </w:r>
      <w:r w:rsidR="00A9154E">
        <w:rPr>
          <w:rFonts w:ascii="Times New Roman" w:hAnsi="Times New Roman"/>
        </w:rPr>
        <w:t>scheduled for April 27</w:t>
      </w:r>
      <w:r w:rsidR="00A9154E" w:rsidRPr="00A9154E">
        <w:rPr>
          <w:rFonts w:ascii="Times New Roman" w:hAnsi="Times New Roman"/>
          <w:vertAlign w:val="superscript"/>
        </w:rPr>
        <w:t>th</w:t>
      </w:r>
      <w:r w:rsidR="00A9154E">
        <w:rPr>
          <w:rFonts w:ascii="Times New Roman" w:hAnsi="Times New Roman"/>
        </w:rPr>
        <w:t xml:space="preserve"> </w:t>
      </w:r>
      <w:r w:rsidR="002715C1">
        <w:rPr>
          <w:rFonts w:ascii="Times New Roman" w:hAnsi="Times New Roman"/>
        </w:rPr>
        <w:t>in KPMG’s office</w:t>
      </w:r>
      <w:r w:rsidR="00946F1D">
        <w:rPr>
          <w:rFonts w:ascii="Times New Roman" w:hAnsi="Times New Roman"/>
        </w:rPr>
        <w:t xml:space="preserve"> as </w:t>
      </w:r>
      <w:r w:rsidR="002715C1">
        <w:rPr>
          <w:rFonts w:ascii="Times New Roman" w:hAnsi="Times New Roman"/>
        </w:rPr>
        <w:t>a hybrid event for the entire day</w:t>
      </w:r>
      <w:r>
        <w:rPr>
          <w:rFonts w:ascii="Times New Roman" w:hAnsi="Times New Roman"/>
        </w:rPr>
        <w:t xml:space="preserve">. Registration information </w:t>
      </w:r>
      <w:r>
        <w:rPr>
          <w:rFonts w:ascii="Times New Roman" w:hAnsi="Times New Roman"/>
        </w:rPr>
        <w:lastRenderedPageBreak/>
        <w:t xml:space="preserve">was sent out, and speakers are scheduled from 9am to 5pm with lunch and breakfast provided to in-person attendees. </w:t>
      </w:r>
    </w:p>
    <w:p w14:paraId="259B37B9" w14:textId="7EF78F6D" w:rsidR="006C35D3" w:rsidRDefault="006C35D3" w:rsidP="006C35D3">
      <w:pPr>
        <w:pStyle w:val="ListParagraph"/>
        <w:numPr>
          <w:ilvl w:val="1"/>
          <w:numId w:val="10"/>
        </w:numPr>
        <w:rPr>
          <w:rFonts w:ascii="Times New Roman" w:hAnsi="Times New Roman"/>
        </w:rPr>
      </w:pPr>
      <w:r>
        <w:rPr>
          <w:rFonts w:ascii="Times New Roman" w:hAnsi="Times New Roman"/>
        </w:rPr>
        <w:t xml:space="preserve">The space currently holds 90 people. Pricing was increased slightly with a 10% early bird discount provided for registrations through the end of this week. </w:t>
      </w:r>
    </w:p>
    <w:p w14:paraId="652E96A4" w14:textId="2B57A475" w:rsidR="00946F1D" w:rsidRDefault="006C35D3" w:rsidP="00946F1D">
      <w:pPr>
        <w:pStyle w:val="ListParagraph"/>
        <w:numPr>
          <w:ilvl w:val="1"/>
          <w:numId w:val="10"/>
        </w:numPr>
        <w:rPr>
          <w:rFonts w:ascii="Times New Roman" w:hAnsi="Times New Roman"/>
        </w:rPr>
      </w:pPr>
      <w:r>
        <w:rPr>
          <w:rFonts w:ascii="Times New Roman" w:hAnsi="Times New Roman"/>
        </w:rPr>
        <w:t xml:space="preserve">Ms. Kessler stated that the early bird pricing charged was </w:t>
      </w:r>
      <w:proofErr w:type="gramStart"/>
      <w:r>
        <w:rPr>
          <w:rFonts w:ascii="Times New Roman" w:hAnsi="Times New Roman"/>
        </w:rPr>
        <w:t>actually 5%</w:t>
      </w:r>
      <w:proofErr w:type="gramEnd"/>
      <w:r>
        <w:rPr>
          <w:rFonts w:ascii="Times New Roman" w:hAnsi="Times New Roman"/>
        </w:rPr>
        <w:t xml:space="preserve"> and not 10% (she paid $95 instead of $90); the information in the email sent clearly stated 10% discount. Mr. Horton stated that he would </w:t>
      </w:r>
      <w:proofErr w:type="gramStart"/>
      <w:r>
        <w:rPr>
          <w:rFonts w:ascii="Times New Roman" w:hAnsi="Times New Roman"/>
        </w:rPr>
        <w:t>look into</w:t>
      </w:r>
      <w:proofErr w:type="gramEnd"/>
      <w:r>
        <w:rPr>
          <w:rFonts w:ascii="Times New Roman" w:hAnsi="Times New Roman"/>
        </w:rPr>
        <w:t xml:space="preserve"> the charged amount. </w:t>
      </w:r>
    </w:p>
    <w:p w14:paraId="1CD5A95F" w14:textId="063A70CE" w:rsidR="00946F1D" w:rsidRDefault="006C35D3" w:rsidP="00946F1D">
      <w:pPr>
        <w:pStyle w:val="ListParagraph"/>
        <w:numPr>
          <w:ilvl w:val="1"/>
          <w:numId w:val="10"/>
        </w:numPr>
        <w:rPr>
          <w:rFonts w:ascii="Times New Roman" w:hAnsi="Times New Roman"/>
        </w:rPr>
      </w:pPr>
      <w:r>
        <w:rPr>
          <w:rFonts w:ascii="Times New Roman" w:hAnsi="Times New Roman"/>
        </w:rPr>
        <w:t xml:space="preserve">All attendees </w:t>
      </w:r>
      <w:proofErr w:type="gramStart"/>
      <w:r>
        <w:rPr>
          <w:rFonts w:ascii="Times New Roman" w:hAnsi="Times New Roman"/>
        </w:rPr>
        <w:t>have the opportunity to</w:t>
      </w:r>
      <w:proofErr w:type="gramEnd"/>
      <w:r>
        <w:rPr>
          <w:rFonts w:ascii="Times New Roman" w:hAnsi="Times New Roman"/>
        </w:rPr>
        <w:t xml:space="preserve"> earn 7 CPE credits; Mr. Horton will be teaching the</w:t>
      </w:r>
      <w:r w:rsidR="0088103C">
        <w:rPr>
          <w:rFonts w:ascii="Times New Roman" w:hAnsi="Times New Roman"/>
        </w:rPr>
        <w:t xml:space="preserve"> </w:t>
      </w:r>
      <w:r>
        <w:rPr>
          <w:rFonts w:ascii="Times New Roman" w:hAnsi="Times New Roman"/>
        </w:rPr>
        <w:t xml:space="preserve">last session. </w:t>
      </w:r>
    </w:p>
    <w:p w14:paraId="0B0630B5" w14:textId="14DCEF10" w:rsidR="0088103C" w:rsidRPr="00946F1D" w:rsidRDefault="0088103C" w:rsidP="0088103C">
      <w:pPr>
        <w:pStyle w:val="ListParagraph"/>
        <w:numPr>
          <w:ilvl w:val="0"/>
          <w:numId w:val="10"/>
        </w:numPr>
        <w:rPr>
          <w:rFonts w:ascii="Times New Roman" w:hAnsi="Times New Roman"/>
        </w:rPr>
      </w:pPr>
      <w:r>
        <w:rPr>
          <w:rFonts w:ascii="Times New Roman" w:hAnsi="Times New Roman"/>
        </w:rPr>
        <w:t xml:space="preserve">Mr. Horton stated that webinars are great opportunities for the chapter to provide training for sponsors. Early stages for planning next year’s program should start now. </w:t>
      </w:r>
    </w:p>
    <w:p w14:paraId="20A52F8D" w14:textId="1E5B4171" w:rsidR="00527C0B" w:rsidRDefault="00527C0B" w:rsidP="00EB363A">
      <w:pPr>
        <w:pStyle w:val="ListParagraph"/>
        <w:ind w:left="1980"/>
        <w:rPr>
          <w:rFonts w:ascii="Times New Roman" w:hAnsi="Times New Roman"/>
          <w:u w:val="single"/>
        </w:rPr>
      </w:pPr>
    </w:p>
    <w:p w14:paraId="138D566D" w14:textId="0A5D0E6A" w:rsidR="000D42AF" w:rsidRDefault="000D42AF" w:rsidP="000D42AF">
      <w:pPr>
        <w:pStyle w:val="ListParagraph"/>
        <w:numPr>
          <w:ilvl w:val="2"/>
          <w:numId w:val="8"/>
        </w:numPr>
        <w:ind w:left="1620" w:hanging="360"/>
        <w:rPr>
          <w:rFonts w:ascii="Times New Roman" w:hAnsi="Times New Roman"/>
        </w:rPr>
      </w:pPr>
      <w:r>
        <w:rPr>
          <w:rFonts w:ascii="Times New Roman" w:hAnsi="Times New Roman"/>
          <w:u w:val="single"/>
        </w:rPr>
        <w:t>Awards</w:t>
      </w:r>
      <w:r>
        <w:rPr>
          <w:rFonts w:ascii="Times New Roman" w:hAnsi="Times New Roman"/>
        </w:rPr>
        <w:t xml:space="preserve"> </w:t>
      </w:r>
    </w:p>
    <w:p w14:paraId="05F04F67" w14:textId="09935D85" w:rsidR="000D42AF" w:rsidRPr="0088103C" w:rsidRDefault="000D42AF" w:rsidP="0088103C">
      <w:pPr>
        <w:pStyle w:val="ListParagraph"/>
        <w:ind w:left="1620"/>
        <w:rPr>
          <w:rFonts w:ascii="Times New Roman" w:hAnsi="Times New Roman"/>
        </w:rPr>
      </w:pPr>
      <w:r>
        <w:rPr>
          <w:rFonts w:ascii="Times New Roman" w:hAnsi="Times New Roman"/>
        </w:rPr>
        <w:t xml:space="preserve">Mr. Raymond Urias-Rivera, Awards Chair, </w:t>
      </w:r>
      <w:r w:rsidR="0088103C">
        <w:rPr>
          <w:rFonts w:ascii="Times New Roman" w:hAnsi="Times New Roman"/>
        </w:rPr>
        <w:t>was absent</w:t>
      </w:r>
      <w:r>
        <w:rPr>
          <w:rFonts w:ascii="Times New Roman" w:hAnsi="Times New Roman"/>
        </w:rPr>
        <w:t xml:space="preserve">. </w:t>
      </w:r>
    </w:p>
    <w:p w14:paraId="30D62D61" w14:textId="77777777" w:rsidR="000D42AF" w:rsidRDefault="000D42AF" w:rsidP="000D42AF">
      <w:pPr>
        <w:pStyle w:val="ListParagraph"/>
        <w:ind w:left="1980"/>
        <w:rPr>
          <w:rFonts w:ascii="Times New Roman" w:hAnsi="Times New Roman"/>
          <w:u w:val="single"/>
        </w:rPr>
      </w:pPr>
    </w:p>
    <w:p w14:paraId="57F808D9" w14:textId="5795A8B5" w:rsidR="00554528" w:rsidRDefault="00086D6D" w:rsidP="00EB363A">
      <w:pPr>
        <w:pStyle w:val="ListParagraph"/>
        <w:numPr>
          <w:ilvl w:val="2"/>
          <w:numId w:val="8"/>
        </w:numPr>
        <w:ind w:left="1620" w:hanging="360"/>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49C8B63A" w14:textId="3A0ABCD3" w:rsidR="0053669D" w:rsidRDefault="00086D6D" w:rsidP="00EB363A">
      <w:pPr>
        <w:pStyle w:val="ListParagraph"/>
        <w:ind w:left="1620"/>
        <w:rPr>
          <w:rFonts w:ascii="Times New Roman" w:hAnsi="Times New Roman"/>
        </w:rPr>
      </w:pPr>
      <w:r>
        <w:rPr>
          <w:rFonts w:ascii="Times New Roman" w:hAnsi="Times New Roman"/>
        </w:rPr>
        <w:t>Ms. Labadie</w:t>
      </w:r>
      <w:r w:rsidR="0053669D">
        <w:rPr>
          <w:rFonts w:ascii="Times New Roman" w:hAnsi="Times New Roman"/>
        </w:rPr>
        <w:t>, Special Events Chair,</w:t>
      </w:r>
      <w:r w:rsidR="00554528">
        <w:rPr>
          <w:rFonts w:ascii="Times New Roman" w:hAnsi="Times New Roman"/>
        </w:rPr>
        <w:t xml:space="preserve"> </w:t>
      </w:r>
      <w:r w:rsidR="005B24E6">
        <w:rPr>
          <w:rFonts w:ascii="Times New Roman" w:hAnsi="Times New Roman"/>
        </w:rPr>
        <w:t xml:space="preserve">provided an </w:t>
      </w:r>
      <w:r w:rsidR="005B24E6" w:rsidRPr="00D510D0">
        <w:rPr>
          <w:rFonts w:ascii="Times New Roman" w:hAnsi="Times New Roman"/>
        </w:rPr>
        <w:t xml:space="preserve">update </w:t>
      </w:r>
      <w:r w:rsidR="005B24E6">
        <w:rPr>
          <w:rFonts w:ascii="Times New Roman" w:hAnsi="Times New Roman"/>
        </w:rPr>
        <w:t xml:space="preserve">on the Committee’s </w:t>
      </w:r>
      <w:r w:rsidR="005B24E6" w:rsidRPr="00D510D0">
        <w:rPr>
          <w:rFonts w:ascii="Times New Roman" w:hAnsi="Times New Roman"/>
        </w:rPr>
        <w:t>activities</w:t>
      </w:r>
      <w:r w:rsidR="00D510D0">
        <w:rPr>
          <w:rFonts w:ascii="Times New Roman" w:hAnsi="Times New Roman"/>
        </w:rPr>
        <w:t xml:space="preserve">. </w:t>
      </w:r>
    </w:p>
    <w:p w14:paraId="7D659A8E" w14:textId="11311737" w:rsidR="00C036A6" w:rsidRPr="0088103C" w:rsidRDefault="00C036A6" w:rsidP="0088103C">
      <w:pPr>
        <w:pStyle w:val="ListParagraph"/>
        <w:numPr>
          <w:ilvl w:val="0"/>
          <w:numId w:val="10"/>
        </w:numPr>
        <w:ind w:left="1980"/>
        <w:rPr>
          <w:rFonts w:ascii="Times New Roman" w:hAnsi="Times New Roman"/>
        </w:rPr>
      </w:pPr>
      <w:r>
        <w:rPr>
          <w:rFonts w:ascii="Times New Roman" w:hAnsi="Times New Roman"/>
        </w:rPr>
        <w:t xml:space="preserve">The next chapter </w:t>
      </w:r>
      <w:r w:rsidR="0088103C">
        <w:rPr>
          <w:rFonts w:ascii="Times New Roman" w:hAnsi="Times New Roman"/>
        </w:rPr>
        <w:t xml:space="preserve">event scheduled is the Spring Workshop. </w:t>
      </w:r>
      <w:r w:rsidR="0088103C" w:rsidRPr="0088103C">
        <w:rPr>
          <w:rFonts w:ascii="Times New Roman" w:hAnsi="Times New Roman"/>
        </w:rPr>
        <w:t xml:space="preserve">Ms. Labadie will check with Mr. Hungate for any future events for this program year. </w:t>
      </w:r>
    </w:p>
    <w:p w14:paraId="73D7071A" w14:textId="1C99A50D" w:rsidR="003F53BA" w:rsidRPr="0088103C" w:rsidRDefault="0088103C" w:rsidP="0088103C">
      <w:pPr>
        <w:pStyle w:val="ListParagraph"/>
        <w:numPr>
          <w:ilvl w:val="0"/>
          <w:numId w:val="10"/>
        </w:numPr>
        <w:ind w:left="1980"/>
        <w:rPr>
          <w:rFonts w:ascii="Times New Roman" w:hAnsi="Times New Roman"/>
        </w:rPr>
      </w:pPr>
      <w:r>
        <w:rPr>
          <w:rFonts w:ascii="Times New Roman" w:hAnsi="Times New Roman"/>
        </w:rPr>
        <w:t xml:space="preserve">Gala </w:t>
      </w:r>
      <w:r w:rsidR="000A556D">
        <w:rPr>
          <w:rFonts w:ascii="Times New Roman" w:hAnsi="Times New Roman"/>
        </w:rPr>
        <w:t>planning has commenced</w:t>
      </w:r>
      <w:r>
        <w:rPr>
          <w:rFonts w:ascii="Times New Roman" w:hAnsi="Times New Roman"/>
        </w:rPr>
        <w:t xml:space="preserve"> and is in the information gathering phase</w:t>
      </w:r>
      <w:r w:rsidR="000A556D">
        <w:rPr>
          <w:rFonts w:ascii="Times New Roman" w:hAnsi="Times New Roman"/>
        </w:rPr>
        <w:t>.</w:t>
      </w:r>
      <w:r>
        <w:rPr>
          <w:rFonts w:ascii="Times New Roman" w:hAnsi="Times New Roman"/>
        </w:rPr>
        <w:t xml:space="preserve"> Ms. Labadie has stated that changing the event from a formal dinner to a luncheon will save the chapter almost $15K in expenses. This is pending Board approval at the next meeting.  </w:t>
      </w:r>
    </w:p>
    <w:p w14:paraId="0C58DD8E" w14:textId="77777777" w:rsidR="00260876" w:rsidRPr="00260876" w:rsidRDefault="00260876" w:rsidP="00EB363A">
      <w:pPr>
        <w:ind w:left="1440"/>
        <w:rPr>
          <w:rFonts w:ascii="Times New Roman" w:hAnsi="Times New Roman"/>
          <w:b/>
        </w:rPr>
      </w:pPr>
    </w:p>
    <w:p w14:paraId="3C6FA39C" w14:textId="3B2E3863" w:rsidR="00CF076E" w:rsidRPr="007D6E24" w:rsidRDefault="00CF076E" w:rsidP="00EB363A">
      <w:pPr>
        <w:pStyle w:val="ListParagraph"/>
        <w:numPr>
          <w:ilvl w:val="2"/>
          <w:numId w:val="8"/>
        </w:numPr>
        <w:ind w:left="1620" w:hanging="360"/>
        <w:rPr>
          <w:rFonts w:ascii="Times New Roman" w:hAnsi="Times New Roman"/>
          <w:b/>
          <w:u w:val="single"/>
        </w:rPr>
      </w:pPr>
      <w:r w:rsidRPr="00EC3CAD">
        <w:rPr>
          <w:rFonts w:ascii="Times New Roman" w:hAnsi="Times New Roman"/>
          <w:u w:val="single"/>
        </w:rPr>
        <w:t>Newsletter</w:t>
      </w:r>
      <w:r w:rsidRPr="007D6E24">
        <w:rPr>
          <w:rFonts w:ascii="Times New Roman" w:hAnsi="Times New Roman"/>
          <w:bCs/>
          <w:u w:val="single"/>
        </w:rPr>
        <w:t xml:space="preserve"> </w:t>
      </w:r>
      <w:r w:rsidRPr="00EE65B4">
        <w:rPr>
          <w:rFonts w:ascii="Times New Roman" w:hAnsi="Times New Roman"/>
          <w:u w:val="single"/>
        </w:rPr>
        <w:t>Content</w:t>
      </w:r>
      <w:r w:rsidRPr="007D6E24">
        <w:rPr>
          <w:rFonts w:ascii="Times New Roman" w:hAnsi="Times New Roman"/>
          <w:bCs/>
          <w:u w:val="single"/>
        </w:rPr>
        <w:t xml:space="preserve"> </w:t>
      </w:r>
    </w:p>
    <w:p w14:paraId="586F252A" w14:textId="412006A0" w:rsidR="006D1B18" w:rsidRPr="0088103C" w:rsidRDefault="007D6E24" w:rsidP="0088103C">
      <w:pPr>
        <w:pStyle w:val="ListParagraph"/>
        <w:ind w:left="1620"/>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Kessler</w:t>
      </w:r>
      <w:r w:rsidR="005B24E6">
        <w:rPr>
          <w:rFonts w:ascii="Times New Roman" w:hAnsi="Times New Roman"/>
          <w:bCs/>
        </w:rPr>
        <w:t>, Newsletter Editor,</w:t>
      </w:r>
      <w:r w:rsidR="0053669D">
        <w:rPr>
          <w:rFonts w:ascii="Times New Roman" w:hAnsi="Times New Roman"/>
          <w:bCs/>
        </w:rPr>
        <w:t xml:space="preserve"> </w:t>
      </w:r>
      <w:r w:rsidR="0088103C">
        <w:rPr>
          <w:rFonts w:ascii="Times New Roman" w:hAnsi="Times New Roman"/>
          <w:bCs/>
        </w:rPr>
        <w:t xml:space="preserve">stated that the next </w:t>
      </w:r>
      <w:r w:rsidR="000A556D">
        <w:rPr>
          <w:rFonts w:ascii="Times New Roman" w:hAnsi="Times New Roman"/>
          <w:bCs/>
        </w:rPr>
        <w:t xml:space="preserve">issue </w:t>
      </w:r>
      <w:r w:rsidR="0088103C">
        <w:rPr>
          <w:rFonts w:ascii="Times New Roman" w:hAnsi="Times New Roman"/>
          <w:bCs/>
        </w:rPr>
        <w:t>will be published this summer</w:t>
      </w:r>
      <w:r w:rsidR="001A4FAB" w:rsidRPr="0088103C">
        <w:rPr>
          <w:rFonts w:ascii="Times New Roman" w:hAnsi="Times New Roman"/>
          <w:bCs/>
        </w:rPr>
        <w:t xml:space="preserve">. </w:t>
      </w:r>
    </w:p>
    <w:p w14:paraId="38D92BE3" w14:textId="48FAC66B" w:rsidR="002F3C0C" w:rsidRDefault="002F3C0C" w:rsidP="00EB363A">
      <w:pPr>
        <w:pStyle w:val="ListParagraph"/>
        <w:rPr>
          <w:rFonts w:ascii="Times New Roman" w:hAnsi="Times New Roman"/>
          <w:b/>
        </w:rPr>
      </w:pPr>
    </w:p>
    <w:p w14:paraId="67ECB74E" w14:textId="2E5A5584" w:rsidR="001A4FAB" w:rsidRDefault="001A4FAB" w:rsidP="001A4FAB">
      <w:pPr>
        <w:pStyle w:val="ListParagraph"/>
        <w:numPr>
          <w:ilvl w:val="2"/>
          <w:numId w:val="8"/>
        </w:numPr>
        <w:ind w:left="1620" w:hanging="360"/>
        <w:rPr>
          <w:rFonts w:ascii="Times New Roman" w:hAnsi="Times New Roman"/>
          <w:bCs/>
          <w:u w:val="single"/>
        </w:rPr>
      </w:pPr>
      <w:r>
        <w:rPr>
          <w:rFonts w:ascii="Times New Roman" w:hAnsi="Times New Roman"/>
          <w:u w:val="single"/>
        </w:rPr>
        <w:t>Website</w:t>
      </w:r>
      <w:r w:rsidRPr="007D6E24">
        <w:rPr>
          <w:rFonts w:ascii="Times New Roman" w:hAnsi="Times New Roman"/>
          <w:bCs/>
          <w:u w:val="single"/>
        </w:rPr>
        <w:t xml:space="preserve"> </w:t>
      </w:r>
    </w:p>
    <w:p w14:paraId="5D42E204" w14:textId="67ADC927" w:rsidR="00DD1CD7" w:rsidRPr="0088103C" w:rsidRDefault="001A4FAB" w:rsidP="0088103C">
      <w:pPr>
        <w:pStyle w:val="ListParagraph"/>
        <w:ind w:left="1620"/>
        <w:rPr>
          <w:rFonts w:ascii="Times New Roman" w:hAnsi="Times New Roman"/>
        </w:rPr>
      </w:pPr>
      <w:r>
        <w:rPr>
          <w:rFonts w:ascii="Times New Roman" w:hAnsi="Times New Roman"/>
        </w:rPr>
        <w:t xml:space="preserve">Mr. Kennedy, Webmaster, </w:t>
      </w:r>
      <w:r w:rsidR="0088103C">
        <w:rPr>
          <w:rFonts w:ascii="Times New Roman" w:hAnsi="Times New Roman"/>
        </w:rPr>
        <w:t>was absent</w:t>
      </w:r>
      <w:r>
        <w:rPr>
          <w:rFonts w:ascii="Times New Roman" w:hAnsi="Times New Roman"/>
        </w:rPr>
        <w:t>.</w:t>
      </w:r>
      <w:r w:rsidRPr="005B24E6">
        <w:rPr>
          <w:rFonts w:ascii="Times New Roman" w:hAnsi="Times New Roman"/>
        </w:rPr>
        <w:t xml:space="preserve"> </w:t>
      </w:r>
      <w:r w:rsidR="00DD1CD7" w:rsidRPr="0088103C">
        <w:rPr>
          <w:rFonts w:ascii="Times New Roman" w:hAnsi="Times New Roman"/>
          <w:bCs/>
        </w:rPr>
        <w:t xml:space="preserve"> </w:t>
      </w:r>
    </w:p>
    <w:p w14:paraId="4AB978BA" w14:textId="77777777" w:rsidR="001A4FAB" w:rsidRPr="00CD4C8D" w:rsidRDefault="001A4FAB" w:rsidP="001A4FAB">
      <w:pPr>
        <w:pStyle w:val="ListParagraph"/>
        <w:rPr>
          <w:rFonts w:ascii="Times New Roman" w:hAnsi="Times New Roman"/>
          <w:b/>
        </w:rPr>
      </w:pPr>
    </w:p>
    <w:p w14:paraId="068020C9" w14:textId="2A5158D5" w:rsidR="00553A63" w:rsidRDefault="004D0235" w:rsidP="00EB363A">
      <w:pPr>
        <w:pStyle w:val="ListParagraph"/>
        <w:numPr>
          <w:ilvl w:val="2"/>
          <w:numId w:val="8"/>
        </w:numPr>
        <w:ind w:left="1620" w:hanging="360"/>
        <w:rPr>
          <w:rFonts w:ascii="Times New Roman" w:hAnsi="Times New Roman"/>
          <w:bCs/>
          <w:u w:val="single"/>
        </w:rPr>
      </w:pPr>
      <w:r w:rsidRPr="00EC3CAD">
        <w:rPr>
          <w:rFonts w:ascii="Times New Roman" w:hAnsi="Times New Roman"/>
          <w:u w:val="single"/>
        </w:rPr>
        <w:t>Sponsorship</w:t>
      </w:r>
      <w:r w:rsidR="006A6071" w:rsidRPr="007D6E24">
        <w:rPr>
          <w:rFonts w:ascii="Times New Roman" w:hAnsi="Times New Roman"/>
          <w:bCs/>
          <w:u w:val="single"/>
        </w:rPr>
        <w:t xml:space="preserve"> </w:t>
      </w:r>
    </w:p>
    <w:p w14:paraId="4525DC09" w14:textId="5A474DA0" w:rsidR="0009574E" w:rsidRDefault="004D0235" w:rsidP="005B24E6">
      <w:pPr>
        <w:pStyle w:val="ListParagraph"/>
        <w:ind w:left="1620"/>
        <w:rPr>
          <w:rFonts w:ascii="Times New Roman" w:hAnsi="Times New Roman"/>
        </w:rPr>
      </w:pPr>
      <w:r>
        <w:rPr>
          <w:rFonts w:ascii="Times New Roman" w:hAnsi="Times New Roman"/>
        </w:rPr>
        <w:t>M</w:t>
      </w:r>
      <w:r w:rsidR="00662C01">
        <w:rPr>
          <w:rFonts w:ascii="Times New Roman" w:hAnsi="Times New Roman"/>
        </w:rPr>
        <w:t>r</w:t>
      </w:r>
      <w:r>
        <w:rPr>
          <w:rFonts w:ascii="Times New Roman" w:hAnsi="Times New Roman"/>
        </w:rPr>
        <w:t xml:space="preserve">. </w:t>
      </w:r>
      <w:r w:rsidR="00662C01">
        <w:rPr>
          <w:rFonts w:ascii="Times New Roman" w:hAnsi="Times New Roman"/>
        </w:rPr>
        <w:t>Horton</w:t>
      </w:r>
      <w:r w:rsidR="00921B7F">
        <w:rPr>
          <w:rFonts w:ascii="Times New Roman" w:hAnsi="Times New Roman"/>
        </w:rPr>
        <w:t xml:space="preserve">, Corporate Sponsor Chair, </w:t>
      </w:r>
      <w:r w:rsidR="00D47F23">
        <w:rPr>
          <w:rFonts w:ascii="Times New Roman" w:hAnsi="Times New Roman"/>
        </w:rPr>
        <w:t>provide</w:t>
      </w:r>
      <w:r w:rsidR="00DE55E5">
        <w:rPr>
          <w:rFonts w:ascii="Times New Roman" w:hAnsi="Times New Roman"/>
        </w:rPr>
        <w:t>d</w:t>
      </w:r>
      <w:r w:rsidR="00D47F23">
        <w:rPr>
          <w:rFonts w:ascii="Times New Roman" w:hAnsi="Times New Roman"/>
        </w:rPr>
        <w:t xml:space="preserve"> an update on Committee activities</w:t>
      </w:r>
      <w:r w:rsidR="005B24E6">
        <w:rPr>
          <w:rFonts w:ascii="Times New Roman" w:hAnsi="Times New Roman"/>
        </w:rPr>
        <w:t xml:space="preserve"> at the next board meeting</w:t>
      </w:r>
      <w:r w:rsidR="00D47F23">
        <w:rPr>
          <w:rFonts w:ascii="Times New Roman" w:hAnsi="Times New Roman"/>
        </w:rPr>
        <w:t>.</w:t>
      </w:r>
      <w:r w:rsidR="002D4619" w:rsidRPr="005B24E6">
        <w:rPr>
          <w:rFonts w:ascii="Times New Roman" w:hAnsi="Times New Roman"/>
        </w:rPr>
        <w:t xml:space="preserve"> </w:t>
      </w:r>
    </w:p>
    <w:p w14:paraId="3B86A5C9" w14:textId="49B39557" w:rsidR="00DE55E5" w:rsidRPr="00DD1CD7" w:rsidRDefault="00F72A82" w:rsidP="00DD1CD7">
      <w:pPr>
        <w:pStyle w:val="ListParagraph"/>
        <w:numPr>
          <w:ilvl w:val="0"/>
          <w:numId w:val="10"/>
        </w:numPr>
        <w:ind w:left="1980"/>
        <w:rPr>
          <w:rFonts w:ascii="Times New Roman" w:hAnsi="Times New Roman"/>
        </w:rPr>
      </w:pPr>
      <w:r>
        <w:rPr>
          <w:rFonts w:ascii="Times New Roman" w:hAnsi="Times New Roman"/>
        </w:rPr>
        <w:t>The Chapter has three cash sponsors (</w:t>
      </w:r>
      <w:r w:rsidR="00DE55E5">
        <w:rPr>
          <w:rFonts w:ascii="Times New Roman" w:hAnsi="Times New Roman"/>
        </w:rPr>
        <w:t xml:space="preserve">RMA, </w:t>
      </w:r>
      <w:r>
        <w:rPr>
          <w:rFonts w:ascii="Times New Roman" w:hAnsi="Times New Roman"/>
        </w:rPr>
        <w:t>Cotton</w:t>
      </w:r>
      <w:r w:rsidR="00DE55E5">
        <w:rPr>
          <w:rFonts w:ascii="Times New Roman" w:hAnsi="Times New Roman"/>
        </w:rPr>
        <w:t>, and Kearney</w:t>
      </w:r>
      <w:r>
        <w:rPr>
          <w:rFonts w:ascii="Times New Roman" w:hAnsi="Times New Roman"/>
        </w:rPr>
        <w:t>) and one in-kind sponsor (Becker)</w:t>
      </w:r>
      <w:r w:rsidR="00DE55E5" w:rsidRPr="00DD1CD7">
        <w:rPr>
          <w:rFonts w:ascii="Times New Roman" w:hAnsi="Times New Roman"/>
        </w:rPr>
        <w:t>.</w:t>
      </w:r>
    </w:p>
    <w:p w14:paraId="6BE8B588" w14:textId="2253F6BC" w:rsidR="00DE55E5" w:rsidRPr="005B24E6" w:rsidRDefault="00DD1CD7" w:rsidP="00DE55E5">
      <w:pPr>
        <w:pStyle w:val="ListParagraph"/>
        <w:numPr>
          <w:ilvl w:val="0"/>
          <w:numId w:val="10"/>
        </w:numPr>
        <w:ind w:left="1980"/>
        <w:rPr>
          <w:rFonts w:ascii="Times New Roman" w:hAnsi="Times New Roman"/>
        </w:rPr>
      </w:pPr>
      <w:r>
        <w:rPr>
          <w:rFonts w:ascii="Times New Roman" w:hAnsi="Times New Roman"/>
        </w:rPr>
        <w:t xml:space="preserve">The committee is </w:t>
      </w:r>
      <w:proofErr w:type="gramStart"/>
      <w:r w:rsidR="00F72A82">
        <w:rPr>
          <w:rFonts w:ascii="Times New Roman" w:hAnsi="Times New Roman"/>
        </w:rPr>
        <w:t>gather</w:t>
      </w:r>
      <w:proofErr w:type="gramEnd"/>
      <w:r w:rsidR="00F72A82">
        <w:rPr>
          <w:rFonts w:ascii="Times New Roman" w:hAnsi="Times New Roman"/>
        </w:rPr>
        <w:t xml:space="preserve"> information for a plan to put the Chapter in a better position to gain additional sponsors</w:t>
      </w:r>
      <w:r>
        <w:rPr>
          <w:rFonts w:ascii="Times New Roman" w:hAnsi="Times New Roman"/>
        </w:rPr>
        <w:t xml:space="preserve">. </w:t>
      </w:r>
    </w:p>
    <w:p w14:paraId="4E3CB3AF" w14:textId="09C619E4" w:rsidR="00EE65B4" w:rsidRDefault="00EE65B4" w:rsidP="00EB363A">
      <w:pPr>
        <w:ind w:left="1080"/>
        <w:rPr>
          <w:rFonts w:ascii="Times New Roman" w:hAnsi="Times New Roman"/>
        </w:rPr>
      </w:pPr>
    </w:p>
    <w:p w14:paraId="249F75D9" w14:textId="1945D303" w:rsidR="00EA0506" w:rsidRDefault="00EA0506" w:rsidP="00EB363A">
      <w:pPr>
        <w:pStyle w:val="ListParagraph"/>
        <w:numPr>
          <w:ilvl w:val="0"/>
          <w:numId w:val="8"/>
        </w:numPr>
        <w:ind w:left="720"/>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68B4D12F" w14:textId="1B9DA059" w:rsidR="00B703DA" w:rsidRPr="00812AC4" w:rsidRDefault="00A000C2" w:rsidP="00812AC4">
      <w:pPr>
        <w:pStyle w:val="ListParagraph"/>
        <w:numPr>
          <w:ilvl w:val="1"/>
          <w:numId w:val="8"/>
        </w:numPr>
        <w:ind w:left="1080"/>
        <w:rPr>
          <w:rFonts w:ascii="Times New Roman" w:hAnsi="Times New Roman"/>
          <w:bCs/>
        </w:rPr>
      </w:pPr>
      <w:r>
        <w:rPr>
          <w:rFonts w:ascii="Times New Roman" w:hAnsi="Times New Roman"/>
          <w:bCs/>
        </w:rPr>
        <w:t>The</w:t>
      </w:r>
      <w:r w:rsidR="00812AC4">
        <w:rPr>
          <w:rFonts w:ascii="Times New Roman" w:hAnsi="Times New Roman"/>
          <w:bCs/>
        </w:rPr>
        <w:t xml:space="preserve">re were no other chapter or membership </w:t>
      </w:r>
      <w:r>
        <w:rPr>
          <w:rFonts w:ascii="Times New Roman" w:hAnsi="Times New Roman"/>
          <w:bCs/>
        </w:rPr>
        <w:t>events discussed</w:t>
      </w:r>
      <w:r w:rsidR="00DE55E5">
        <w:rPr>
          <w:rFonts w:ascii="Times New Roman" w:hAnsi="Times New Roman"/>
          <w:bCs/>
        </w:rPr>
        <w:t xml:space="preserve"> other than those discussed </w:t>
      </w:r>
      <w:r w:rsidR="00F72A82">
        <w:rPr>
          <w:rFonts w:ascii="Times New Roman" w:hAnsi="Times New Roman"/>
          <w:bCs/>
        </w:rPr>
        <w:t xml:space="preserve">above. </w:t>
      </w:r>
      <w:r>
        <w:rPr>
          <w:rFonts w:ascii="Times New Roman" w:hAnsi="Times New Roman"/>
          <w:bCs/>
        </w:rPr>
        <w:t xml:space="preserve"> </w:t>
      </w:r>
    </w:p>
    <w:p w14:paraId="24761004" w14:textId="77777777" w:rsidR="007D6E24" w:rsidRPr="001A4958" w:rsidRDefault="007D6E24" w:rsidP="00EB363A">
      <w:pPr>
        <w:rPr>
          <w:rFonts w:ascii="Times New Roman" w:hAnsi="Times New Roman"/>
          <w:bCs/>
        </w:rPr>
      </w:pPr>
    </w:p>
    <w:p w14:paraId="737B9FDB" w14:textId="77777777" w:rsidR="00F72A82" w:rsidRDefault="00F72A82">
      <w:pPr>
        <w:rPr>
          <w:rFonts w:ascii="Times New Roman" w:hAnsi="Times New Roman"/>
          <w:b/>
        </w:rPr>
      </w:pPr>
      <w:r>
        <w:rPr>
          <w:rFonts w:ascii="Times New Roman" w:hAnsi="Times New Roman"/>
          <w:b/>
        </w:rPr>
        <w:br w:type="page"/>
      </w:r>
    </w:p>
    <w:p w14:paraId="09F064BA" w14:textId="3C891F1E" w:rsidR="007364C7" w:rsidRDefault="007364C7" w:rsidP="00EB363A">
      <w:pPr>
        <w:pStyle w:val="ListParagraph"/>
        <w:numPr>
          <w:ilvl w:val="0"/>
          <w:numId w:val="8"/>
        </w:numPr>
        <w:ind w:left="720"/>
        <w:rPr>
          <w:rFonts w:ascii="Times New Roman" w:hAnsi="Times New Roman"/>
          <w:b/>
        </w:rPr>
      </w:pPr>
      <w:r w:rsidRPr="00A810A7">
        <w:rPr>
          <w:rFonts w:ascii="Times New Roman" w:hAnsi="Times New Roman"/>
          <w:b/>
        </w:rPr>
        <w:lastRenderedPageBreak/>
        <w:t xml:space="preserve">Open Forum </w:t>
      </w:r>
    </w:p>
    <w:p w14:paraId="361D2273" w14:textId="1BC98C1C" w:rsidR="00EC3CAD" w:rsidRPr="00EC3CAD" w:rsidRDefault="00EC3CAD" w:rsidP="00EB363A">
      <w:pPr>
        <w:pStyle w:val="ListParagraph"/>
        <w:numPr>
          <w:ilvl w:val="1"/>
          <w:numId w:val="8"/>
        </w:numPr>
        <w:ind w:left="1080"/>
        <w:rPr>
          <w:rFonts w:ascii="Times New Roman" w:hAnsi="Times New Roman"/>
          <w:b/>
          <w:bCs/>
        </w:rPr>
      </w:pPr>
      <w:r w:rsidRPr="00EC3CAD">
        <w:rPr>
          <w:rFonts w:ascii="Times New Roman" w:hAnsi="Times New Roman"/>
          <w:b/>
          <w:bCs/>
        </w:rPr>
        <w:t>Other Topics and Concerns for Discussion</w:t>
      </w:r>
    </w:p>
    <w:p w14:paraId="26F94ACE" w14:textId="79B4A651" w:rsidR="001F4913" w:rsidRDefault="00DD1CD7" w:rsidP="001F4913">
      <w:pPr>
        <w:pStyle w:val="ListParagraph"/>
        <w:numPr>
          <w:ilvl w:val="0"/>
          <w:numId w:val="13"/>
        </w:numPr>
        <w:ind w:left="1620"/>
        <w:rPr>
          <w:rFonts w:ascii="Times New Roman" w:hAnsi="Times New Roman"/>
        </w:rPr>
      </w:pPr>
      <w:r>
        <w:rPr>
          <w:rFonts w:ascii="Times New Roman" w:hAnsi="Times New Roman"/>
        </w:rPr>
        <w:t xml:space="preserve">Mr. Horton </w:t>
      </w:r>
      <w:r w:rsidR="00F72A82">
        <w:rPr>
          <w:rFonts w:ascii="Times New Roman" w:hAnsi="Times New Roman"/>
        </w:rPr>
        <w:t>stated that the Board may need to meet later to establish a quorum and vote on specific items noted above</w:t>
      </w:r>
      <w:r>
        <w:rPr>
          <w:rFonts w:ascii="Times New Roman" w:hAnsi="Times New Roman"/>
        </w:rPr>
        <w:t xml:space="preserve">. </w:t>
      </w:r>
    </w:p>
    <w:p w14:paraId="6AA52F61" w14:textId="77777777" w:rsidR="00812AC4" w:rsidRPr="00F052E4" w:rsidRDefault="00812AC4" w:rsidP="00F052E4">
      <w:pPr>
        <w:pStyle w:val="ListParagraph"/>
        <w:ind w:left="1440"/>
        <w:rPr>
          <w:rFonts w:ascii="Times New Roman" w:hAnsi="Times New Roman"/>
        </w:rPr>
      </w:pPr>
    </w:p>
    <w:p w14:paraId="4659FC18" w14:textId="0CDC2E30" w:rsidR="00CD4C8D" w:rsidRDefault="007D6E24" w:rsidP="00EB363A">
      <w:pPr>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261BCD">
        <w:rPr>
          <w:rFonts w:ascii="Times New Roman" w:hAnsi="Times New Roman"/>
        </w:rPr>
        <w:t>Horton</w:t>
      </w:r>
      <w:r w:rsidR="00EC3CAD">
        <w:rPr>
          <w:rFonts w:ascii="Times New Roman" w:hAnsi="Times New Roman"/>
        </w:rPr>
        <w:t xml:space="preserve"> </w:t>
      </w:r>
      <w:r>
        <w:rPr>
          <w:rFonts w:ascii="Times New Roman" w:hAnsi="Times New Roman"/>
        </w:rPr>
        <w:t>adjourn</w:t>
      </w:r>
      <w:r w:rsidR="001A4958">
        <w:rPr>
          <w:rFonts w:ascii="Times New Roman" w:hAnsi="Times New Roman"/>
        </w:rPr>
        <w:t>ed</w:t>
      </w:r>
      <w:r>
        <w:rPr>
          <w:rFonts w:ascii="Times New Roman" w:hAnsi="Times New Roman"/>
        </w:rPr>
        <w:t xml:space="preserve"> </w:t>
      </w:r>
      <w:r w:rsidR="00261BCD">
        <w:rPr>
          <w:rFonts w:ascii="Times New Roman" w:hAnsi="Times New Roman"/>
        </w:rPr>
        <w:t xml:space="preserve">the meeting </w:t>
      </w:r>
      <w:r>
        <w:rPr>
          <w:rFonts w:ascii="Times New Roman" w:hAnsi="Times New Roman"/>
        </w:rPr>
        <w:t xml:space="preserve">at </w:t>
      </w:r>
      <w:r w:rsidR="00DF1E87">
        <w:rPr>
          <w:rFonts w:ascii="Times New Roman" w:hAnsi="Times New Roman"/>
        </w:rPr>
        <w:t>1</w:t>
      </w:r>
      <w:r w:rsidR="00DD1CD7">
        <w:rPr>
          <w:rFonts w:ascii="Times New Roman" w:hAnsi="Times New Roman"/>
        </w:rPr>
        <w:t>2</w:t>
      </w:r>
      <w:r w:rsidR="00DF1E87">
        <w:rPr>
          <w:rFonts w:ascii="Times New Roman" w:hAnsi="Times New Roman"/>
        </w:rPr>
        <w:t>:</w:t>
      </w:r>
      <w:r w:rsidR="00F72A82">
        <w:rPr>
          <w:rFonts w:ascii="Times New Roman" w:hAnsi="Times New Roman"/>
        </w:rPr>
        <w:t>32</w:t>
      </w:r>
      <w:r w:rsidR="00DF1E87">
        <w:rPr>
          <w:rFonts w:ascii="Times New Roman" w:hAnsi="Times New Roman"/>
        </w:rPr>
        <w:t>pm</w:t>
      </w:r>
      <w:r>
        <w:rPr>
          <w:rFonts w:ascii="Times New Roman" w:hAnsi="Times New Roman"/>
        </w:rPr>
        <w:t>.</w:t>
      </w:r>
    </w:p>
    <w:p w14:paraId="75346F9E" w14:textId="77777777" w:rsidR="00CD4C8D" w:rsidRPr="00A0285A" w:rsidRDefault="00CD4C8D" w:rsidP="00EB363A">
      <w:pPr>
        <w:rPr>
          <w:rFonts w:ascii="Times New Roman" w:hAnsi="Times New Roman"/>
        </w:rPr>
      </w:pPr>
    </w:p>
    <w:p w14:paraId="36B68741" w14:textId="136FA4DA" w:rsidR="00834A9D" w:rsidRPr="00A0285A" w:rsidRDefault="00834A9D" w:rsidP="00EB363A">
      <w:pPr>
        <w:rPr>
          <w:rFonts w:ascii="Times New Roman" w:hAnsi="Times New Roman"/>
        </w:rPr>
      </w:pPr>
    </w:p>
    <w:p w14:paraId="3D1409AD" w14:textId="77777777" w:rsidR="00834A9D" w:rsidRPr="00A0285A" w:rsidRDefault="00834A9D" w:rsidP="00EB363A">
      <w:pPr>
        <w:rPr>
          <w:rFonts w:ascii="Times New Roman" w:hAnsi="Times New Roman"/>
        </w:rPr>
      </w:pPr>
    </w:p>
    <w:p w14:paraId="11DF3651" w14:textId="62BAA422" w:rsidR="00CB2C53" w:rsidRDefault="00CB2C53" w:rsidP="00EB363A">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589DD4B0"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65CD1C21"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TBD</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23F0BA"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25766D7F"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49A150CD" w:rsidR="00CB2C53" w:rsidRPr="000605CA" w:rsidRDefault="001A4958" w:rsidP="00712F5D">
            <w:pPr>
              <w:jc w:val="center"/>
              <w:rPr>
                <w:rFonts w:ascii="Times New Roman" w:eastAsia="Times New Roman" w:hAnsi="Times New Roman"/>
                <w:color w:val="000000"/>
                <w:sz w:val="22"/>
                <w:szCs w:val="20"/>
              </w:rPr>
            </w:pPr>
            <w:r w:rsidRPr="001A4958">
              <w:rPr>
                <w:rFonts w:ascii="Times New Roman" w:eastAsia="Times New Roman" w:hAnsi="Times New Roman"/>
                <w:color w:val="000000"/>
                <w:sz w:val="22"/>
              </w:rPr>
              <w:t>Katie Labadie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6BAFC75B" w:rsidR="00CB2C53" w:rsidRPr="000605CA" w:rsidRDefault="000D591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081CBA81"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4900B3D4" w:rsidR="00CB2C53" w:rsidRPr="000605CA" w:rsidRDefault="00735AB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1F66FEC3" w:rsidR="000605CA" w:rsidRPr="000605CA" w:rsidRDefault="00410B13"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274B9EF9" w:rsidR="000605CA" w:rsidRPr="000605CA" w:rsidRDefault="00410B1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56BA8FD" w:rsidR="000605CA" w:rsidRPr="000605CA" w:rsidRDefault="00410B13"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10FFDB9F" w:rsidR="000605CA" w:rsidRPr="000605CA" w:rsidRDefault="00410B13"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2CEA0F84"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Chris Horton</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77A007FA"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2A6762C8" w:rsidR="000605CA" w:rsidRPr="000605CA" w:rsidRDefault="00CB1193"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37459EC9" w:rsidR="000605CA" w:rsidRPr="000605CA" w:rsidRDefault="00735AB5"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68A4291C" w:rsidR="000605CA" w:rsidRPr="000605CA"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proofErr w:type="spellStart"/>
            <w:r w:rsidRPr="000605CA">
              <w:rPr>
                <w:rFonts w:ascii="Times New Roman" w:hAnsi="Times New Roman"/>
              </w:rPr>
              <w:t>Ifran</w:t>
            </w:r>
            <w:proofErr w:type="spellEnd"/>
            <w:r w:rsidRPr="000605CA">
              <w:rPr>
                <w:rFonts w:ascii="Times New Roman" w:hAnsi="Times New Roman"/>
              </w:rPr>
              <w:t xml:space="preserve">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46F36DC5" w:rsidR="000605CA" w:rsidRPr="000605CA"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2FD16980" w:rsidR="000605CA" w:rsidRPr="000605CA" w:rsidRDefault="00410B13" w:rsidP="000605CA">
            <w:pPr>
              <w:jc w:val="center"/>
              <w:rPr>
                <w:rFonts w:ascii="Times New Roman" w:hAnsi="Times New Roman"/>
                <w:sz w:val="22"/>
              </w:rPr>
            </w:pPr>
            <w:r>
              <w:rPr>
                <w:rFonts w:ascii="Times New Roman" w:hAnsi="Times New Roman"/>
                <w:sz w:val="22"/>
              </w:rPr>
              <w:t>YES</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2FE46D82"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50B4D216" w:rsidR="000605CA" w:rsidRPr="000605CA" w:rsidRDefault="00CB1193"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210EB621" w:rsidR="000605CA" w:rsidRPr="000605CA" w:rsidRDefault="000D5914" w:rsidP="000605CA">
            <w:pPr>
              <w:jc w:val="center"/>
              <w:rPr>
                <w:rFonts w:ascii="Times New Roman" w:eastAsia="Times New Roman" w:hAnsi="Times New Roman"/>
                <w:color w:val="000000"/>
                <w:sz w:val="22"/>
                <w:szCs w:val="20"/>
              </w:rPr>
            </w:pPr>
            <w:r>
              <w:rPr>
                <w:rFonts w:ascii="Times New Roman" w:hAnsi="Times New Roman"/>
                <w:sz w:val="22"/>
              </w:rPr>
              <w:t>N/A</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43495B68" w:rsidR="000605CA" w:rsidRPr="000605CA" w:rsidRDefault="00410B13"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735AB5" w:rsidRPr="000605CA" w14:paraId="27C5A43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tcPr>
          <w:p w14:paraId="3EDE5D2D" w14:textId="42990F6B" w:rsidR="00735AB5" w:rsidRPr="00735AB5"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 xml:space="preserve">Katie </w:t>
            </w:r>
            <w:r w:rsidRPr="00735AB5">
              <w:rPr>
                <w:rFonts w:ascii="Times New Roman" w:eastAsia="Times New Roman" w:hAnsi="Times New Roman"/>
                <w:color w:val="000000"/>
                <w:sz w:val="22"/>
                <w:szCs w:val="20"/>
              </w:rPr>
              <w:t>Hirsekorn</w:t>
            </w:r>
          </w:p>
        </w:tc>
        <w:tc>
          <w:tcPr>
            <w:tcW w:w="3751" w:type="dxa"/>
            <w:tcBorders>
              <w:top w:val="nil"/>
              <w:left w:val="nil"/>
              <w:bottom w:val="single" w:sz="4" w:space="0" w:color="auto"/>
              <w:right w:val="single" w:sz="4" w:space="0" w:color="auto"/>
            </w:tcBorders>
            <w:shd w:val="clear" w:color="auto" w:fill="C6D9F1" w:themeFill="text2" w:themeFillTint="33"/>
          </w:tcPr>
          <w:p w14:paraId="73A95066" w14:textId="672E0A62" w:rsidR="00735AB5" w:rsidRPr="00735AB5" w:rsidRDefault="00735AB5"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C6D9F1" w:themeFill="text2" w:themeFillTint="33"/>
          </w:tcPr>
          <w:p w14:paraId="417E5D14" w14:textId="40B0D057" w:rsidR="00735AB5" w:rsidRPr="00735AB5" w:rsidRDefault="00410B1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0605CA" w:rsidRPr="000605CA" w14:paraId="323B7D99" w14:textId="77777777" w:rsidTr="00735AB5">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Zak Kennedy</w:t>
            </w:r>
          </w:p>
        </w:tc>
        <w:tc>
          <w:tcPr>
            <w:tcW w:w="3751" w:type="dxa"/>
            <w:tcBorders>
              <w:top w:val="nil"/>
              <w:left w:val="nil"/>
              <w:bottom w:val="single" w:sz="4" w:space="0" w:color="auto"/>
              <w:right w:val="single" w:sz="4" w:space="0" w:color="auto"/>
            </w:tcBorders>
            <w:shd w:val="clear" w:color="auto" w:fill="auto"/>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Webmaster</w:t>
            </w:r>
          </w:p>
        </w:tc>
        <w:tc>
          <w:tcPr>
            <w:tcW w:w="2350" w:type="dxa"/>
            <w:tcBorders>
              <w:top w:val="nil"/>
              <w:left w:val="nil"/>
              <w:bottom w:val="single" w:sz="4" w:space="0" w:color="auto"/>
              <w:right w:val="single" w:sz="4" w:space="0" w:color="auto"/>
            </w:tcBorders>
            <w:shd w:val="clear" w:color="auto" w:fill="auto"/>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r w:rsidR="000605CA" w:rsidRPr="000605CA" w14:paraId="40042D4E" w14:textId="77777777" w:rsidTr="00735AB5">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Neda Haghighat</w:t>
            </w:r>
          </w:p>
        </w:tc>
        <w:tc>
          <w:tcPr>
            <w:tcW w:w="3751" w:type="dxa"/>
            <w:tcBorders>
              <w:top w:val="nil"/>
              <w:left w:val="nil"/>
              <w:bottom w:val="single" w:sz="4" w:space="0" w:color="auto"/>
              <w:right w:val="single" w:sz="4" w:space="0" w:color="auto"/>
            </w:tcBorders>
            <w:shd w:val="clear" w:color="auto" w:fill="C6D9F1" w:themeFill="text2" w:themeFillTint="33"/>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Supporting 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F72A82">
      <w:headerReference w:type="default" r:id="rId8"/>
      <w:footerReference w:type="default" r:id="rId9"/>
      <w:headerReference w:type="first" r:id="rId10"/>
      <w:footerReference w:type="first" r:id="rId11"/>
      <w:pgSz w:w="12240" w:h="15840"/>
      <w:pgMar w:top="1440" w:right="1080" w:bottom="1080" w:left="1080" w:header="864"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45CC" w14:textId="77777777" w:rsidR="008A23AC" w:rsidRDefault="008A23AC" w:rsidP="00F809F5">
      <w:r>
        <w:separator/>
      </w:r>
    </w:p>
  </w:endnote>
  <w:endnote w:type="continuationSeparator" w:id="0">
    <w:p w14:paraId="6F34EDB6" w14:textId="77777777" w:rsidR="008A23AC" w:rsidRDefault="008A23AC"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75DB" w14:textId="77777777" w:rsidR="008A23AC" w:rsidRDefault="008A23AC" w:rsidP="00F809F5">
      <w:r>
        <w:separator/>
      </w:r>
    </w:p>
  </w:footnote>
  <w:footnote w:type="continuationSeparator" w:id="0">
    <w:p w14:paraId="17914346" w14:textId="77777777" w:rsidR="008A23AC" w:rsidRDefault="008A23AC"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8C76" w14:textId="58DC0DFD" w:rsidR="00F72A82" w:rsidRDefault="00F72A82" w:rsidP="00F72A82">
    <w:pPr>
      <w:jc w:val="center"/>
      <w:rPr>
        <w:rFonts w:ascii="Times New Roman" w:hAnsi="Times New Roman"/>
        <w:b/>
      </w:rPr>
    </w:pPr>
    <w:r>
      <w:rPr>
        <w:noProof/>
      </w:rPr>
      <w:drawing>
        <wp:anchor distT="0" distB="0" distL="114300" distR="114300" simplePos="0" relativeHeight="251661312" behindDoc="0" locked="0" layoutInCell="1" allowOverlap="1" wp14:anchorId="4FD7252F" wp14:editId="4301F10C">
          <wp:simplePos x="0" y="0"/>
          <wp:positionH relativeFrom="margin">
            <wp:posOffset>-153670</wp:posOffset>
          </wp:positionH>
          <wp:positionV relativeFrom="paragraph">
            <wp:posOffset>-181685</wp:posOffset>
          </wp:positionV>
          <wp:extent cx="1233805" cy="807720"/>
          <wp:effectExtent l="0" t="0" r="444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3805" cy="807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rPr>
      <w:t>Northern Virginia AGA (NOVAGA)</w:t>
    </w:r>
  </w:p>
  <w:p w14:paraId="6F1875CA" w14:textId="77777777" w:rsidR="00F72A82" w:rsidRDefault="00F72A82" w:rsidP="00F72A82">
    <w:pPr>
      <w:jc w:val="center"/>
      <w:rPr>
        <w:rFonts w:ascii="Times New Roman" w:hAnsi="Times New Roman"/>
        <w:b/>
      </w:rPr>
    </w:pPr>
    <w:r>
      <w:rPr>
        <w:rFonts w:ascii="Times New Roman" w:hAnsi="Times New Roman"/>
        <w:b/>
      </w:rPr>
      <w:t>Chapter Board Meeting Minutes</w:t>
    </w:r>
  </w:p>
  <w:p w14:paraId="186BA804" w14:textId="26DAAC9B" w:rsidR="00F72A82" w:rsidRDefault="00410B13" w:rsidP="00F72A82">
    <w:pPr>
      <w:jc w:val="center"/>
      <w:rPr>
        <w:rFonts w:ascii="Times New Roman" w:hAnsi="Times New Roman"/>
        <w:b/>
      </w:rPr>
    </w:pPr>
    <w:r>
      <w:rPr>
        <w:rFonts w:ascii="Times New Roman" w:hAnsi="Times New Roman"/>
        <w:b/>
      </w:rPr>
      <w:t>April 12</w:t>
    </w:r>
    <w:r w:rsidR="00F72A82">
      <w:rPr>
        <w:rFonts w:ascii="Times New Roman" w:hAnsi="Times New Roman"/>
        <w:b/>
      </w:rPr>
      <w:t>, 2023</w:t>
    </w:r>
  </w:p>
  <w:p w14:paraId="75196F00" w14:textId="77777777" w:rsidR="00F72A82" w:rsidRDefault="00F72A82" w:rsidP="00F72A82">
    <w:pPr>
      <w:jc w:val="center"/>
      <w:rPr>
        <w:rFonts w:ascii="Times New Roman" w:hAnsi="Times New Roman"/>
        <w:b/>
      </w:rPr>
    </w:pPr>
    <w:r>
      <w:rPr>
        <w:rFonts w:ascii="Times New Roman" w:hAnsi="Times New Roman"/>
        <w:b/>
      </w:rPr>
      <w:t>Via Teams (Call-in 929-352-1691, Meeting ID 122 057 800)</w:t>
    </w:r>
  </w:p>
  <w:p w14:paraId="63EC6D9C" w14:textId="494AE265" w:rsidR="00DA4C34" w:rsidRPr="00DA4C34" w:rsidRDefault="00DA4C34" w:rsidP="00DA4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7632ED"/>
    <w:multiLevelType w:val="hybridMultilevel"/>
    <w:tmpl w:val="BA0273A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154AD"/>
    <w:multiLevelType w:val="hybridMultilevel"/>
    <w:tmpl w:val="5E7C46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A10E7"/>
    <w:multiLevelType w:val="hybridMultilevel"/>
    <w:tmpl w:val="3A067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44743">
    <w:abstractNumId w:val="12"/>
  </w:num>
  <w:num w:numId="2" w16cid:durableId="773476771">
    <w:abstractNumId w:val="1"/>
  </w:num>
  <w:num w:numId="3" w16cid:durableId="955867864">
    <w:abstractNumId w:val="2"/>
  </w:num>
  <w:num w:numId="4" w16cid:durableId="1764181502">
    <w:abstractNumId w:val="6"/>
  </w:num>
  <w:num w:numId="5" w16cid:durableId="1636332697">
    <w:abstractNumId w:val="9"/>
  </w:num>
  <w:num w:numId="6" w16cid:durableId="739912866">
    <w:abstractNumId w:val="7"/>
  </w:num>
  <w:num w:numId="7" w16cid:durableId="455493041">
    <w:abstractNumId w:val="0"/>
  </w:num>
  <w:num w:numId="8" w16cid:durableId="1951231587">
    <w:abstractNumId w:val="5"/>
  </w:num>
  <w:num w:numId="9" w16cid:durableId="855077618">
    <w:abstractNumId w:val="11"/>
  </w:num>
  <w:num w:numId="10" w16cid:durableId="341670591">
    <w:abstractNumId w:val="3"/>
  </w:num>
  <w:num w:numId="11" w16cid:durableId="535238255">
    <w:abstractNumId w:val="10"/>
  </w:num>
  <w:num w:numId="12" w16cid:durableId="2131122096">
    <w:abstractNumId w:val="8"/>
  </w:num>
  <w:num w:numId="13" w16cid:durableId="1780444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87702"/>
    <w:rsid w:val="00087E66"/>
    <w:rsid w:val="0009574E"/>
    <w:rsid w:val="000A4DBB"/>
    <w:rsid w:val="000A556D"/>
    <w:rsid w:val="000B0896"/>
    <w:rsid w:val="000B09E4"/>
    <w:rsid w:val="000B386E"/>
    <w:rsid w:val="000C3822"/>
    <w:rsid w:val="000D42AF"/>
    <w:rsid w:val="000D5914"/>
    <w:rsid w:val="000E059E"/>
    <w:rsid w:val="000F2878"/>
    <w:rsid w:val="0010040F"/>
    <w:rsid w:val="0011027A"/>
    <w:rsid w:val="0014162A"/>
    <w:rsid w:val="00155234"/>
    <w:rsid w:val="00161A73"/>
    <w:rsid w:val="00162250"/>
    <w:rsid w:val="0016390F"/>
    <w:rsid w:val="0018321F"/>
    <w:rsid w:val="0018356B"/>
    <w:rsid w:val="0019446F"/>
    <w:rsid w:val="0019611B"/>
    <w:rsid w:val="001A4958"/>
    <w:rsid w:val="001A4FAB"/>
    <w:rsid w:val="001A5D92"/>
    <w:rsid w:val="001A623B"/>
    <w:rsid w:val="001B119F"/>
    <w:rsid w:val="001E52B8"/>
    <w:rsid w:val="001F2974"/>
    <w:rsid w:val="001F4913"/>
    <w:rsid w:val="0023199A"/>
    <w:rsid w:val="00232310"/>
    <w:rsid w:val="002331FD"/>
    <w:rsid w:val="00244492"/>
    <w:rsid w:val="0024516E"/>
    <w:rsid w:val="00246C3E"/>
    <w:rsid w:val="00252108"/>
    <w:rsid w:val="0025756A"/>
    <w:rsid w:val="00260876"/>
    <w:rsid w:val="00261BCD"/>
    <w:rsid w:val="00263486"/>
    <w:rsid w:val="002715C1"/>
    <w:rsid w:val="00285A45"/>
    <w:rsid w:val="00290019"/>
    <w:rsid w:val="00290C0B"/>
    <w:rsid w:val="00291D52"/>
    <w:rsid w:val="002A470E"/>
    <w:rsid w:val="002C1A16"/>
    <w:rsid w:val="002C4FB8"/>
    <w:rsid w:val="002D4619"/>
    <w:rsid w:val="002D6601"/>
    <w:rsid w:val="002E2E00"/>
    <w:rsid w:val="002E78A4"/>
    <w:rsid w:val="002F0EA8"/>
    <w:rsid w:val="002F3C0C"/>
    <w:rsid w:val="002F6F10"/>
    <w:rsid w:val="0030046D"/>
    <w:rsid w:val="003004CF"/>
    <w:rsid w:val="00300996"/>
    <w:rsid w:val="003021E3"/>
    <w:rsid w:val="00304525"/>
    <w:rsid w:val="00326C28"/>
    <w:rsid w:val="00340A42"/>
    <w:rsid w:val="003418DE"/>
    <w:rsid w:val="00343913"/>
    <w:rsid w:val="0035782A"/>
    <w:rsid w:val="00363F38"/>
    <w:rsid w:val="003760F4"/>
    <w:rsid w:val="00376CC1"/>
    <w:rsid w:val="003A26CA"/>
    <w:rsid w:val="003A3725"/>
    <w:rsid w:val="003A7EA0"/>
    <w:rsid w:val="003B01F2"/>
    <w:rsid w:val="003B7C6E"/>
    <w:rsid w:val="003C56D0"/>
    <w:rsid w:val="003C6E48"/>
    <w:rsid w:val="003C77A9"/>
    <w:rsid w:val="003C7F3E"/>
    <w:rsid w:val="003E01DA"/>
    <w:rsid w:val="003E22F3"/>
    <w:rsid w:val="003E5F32"/>
    <w:rsid w:val="003F482D"/>
    <w:rsid w:val="003F4954"/>
    <w:rsid w:val="003F53BA"/>
    <w:rsid w:val="0040079A"/>
    <w:rsid w:val="00410B13"/>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4E41C2"/>
    <w:rsid w:val="004F4431"/>
    <w:rsid w:val="005006A8"/>
    <w:rsid w:val="00503086"/>
    <w:rsid w:val="00505DB4"/>
    <w:rsid w:val="00516497"/>
    <w:rsid w:val="00522DF4"/>
    <w:rsid w:val="00525DE7"/>
    <w:rsid w:val="00527C0B"/>
    <w:rsid w:val="00533BC7"/>
    <w:rsid w:val="0053669D"/>
    <w:rsid w:val="00536FD1"/>
    <w:rsid w:val="005410AB"/>
    <w:rsid w:val="00545775"/>
    <w:rsid w:val="005464A8"/>
    <w:rsid w:val="005468D7"/>
    <w:rsid w:val="00553A63"/>
    <w:rsid w:val="00554528"/>
    <w:rsid w:val="00563144"/>
    <w:rsid w:val="00563BB0"/>
    <w:rsid w:val="00565295"/>
    <w:rsid w:val="005828DF"/>
    <w:rsid w:val="005A20C1"/>
    <w:rsid w:val="005B24E6"/>
    <w:rsid w:val="005B32FA"/>
    <w:rsid w:val="005B430C"/>
    <w:rsid w:val="005C512E"/>
    <w:rsid w:val="005C6A18"/>
    <w:rsid w:val="005D3E09"/>
    <w:rsid w:val="005D5D30"/>
    <w:rsid w:val="005E1CA9"/>
    <w:rsid w:val="005E34A9"/>
    <w:rsid w:val="005E3FFC"/>
    <w:rsid w:val="005F6B60"/>
    <w:rsid w:val="00601AFE"/>
    <w:rsid w:val="00604606"/>
    <w:rsid w:val="00610906"/>
    <w:rsid w:val="006128F4"/>
    <w:rsid w:val="00613AA9"/>
    <w:rsid w:val="00624061"/>
    <w:rsid w:val="006255FB"/>
    <w:rsid w:val="00625BD2"/>
    <w:rsid w:val="0063667B"/>
    <w:rsid w:val="006405EB"/>
    <w:rsid w:val="006453A2"/>
    <w:rsid w:val="00650D2A"/>
    <w:rsid w:val="00655F05"/>
    <w:rsid w:val="00662C01"/>
    <w:rsid w:val="006676C7"/>
    <w:rsid w:val="00672299"/>
    <w:rsid w:val="006727EC"/>
    <w:rsid w:val="006813D8"/>
    <w:rsid w:val="00683E2B"/>
    <w:rsid w:val="00690EE8"/>
    <w:rsid w:val="00691F32"/>
    <w:rsid w:val="006A6071"/>
    <w:rsid w:val="006B4813"/>
    <w:rsid w:val="006B5F3D"/>
    <w:rsid w:val="006C35D3"/>
    <w:rsid w:val="006D1B18"/>
    <w:rsid w:val="006D4F77"/>
    <w:rsid w:val="006F1CFA"/>
    <w:rsid w:val="006F343A"/>
    <w:rsid w:val="007072A7"/>
    <w:rsid w:val="0071174B"/>
    <w:rsid w:val="007145D6"/>
    <w:rsid w:val="007230B9"/>
    <w:rsid w:val="00725111"/>
    <w:rsid w:val="007348C9"/>
    <w:rsid w:val="00735AB5"/>
    <w:rsid w:val="007364C7"/>
    <w:rsid w:val="00744742"/>
    <w:rsid w:val="00745537"/>
    <w:rsid w:val="00760113"/>
    <w:rsid w:val="007662C8"/>
    <w:rsid w:val="00771483"/>
    <w:rsid w:val="00772775"/>
    <w:rsid w:val="00782DF8"/>
    <w:rsid w:val="00784385"/>
    <w:rsid w:val="00785C79"/>
    <w:rsid w:val="0079785E"/>
    <w:rsid w:val="007A074E"/>
    <w:rsid w:val="007A3125"/>
    <w:rsid w:val="007A41E5"/>
    <w:rsid w:val="007A55D9"/>
    <w:rsid w:val="007A6C3D"/>
    <w:rsid w:val="007A768E"/>
    <w:rsid w:val="007B4048"/>
    <w:rsid w:val="007B44F2"/>
    <w:rsid w:val="007C6FA9"/>
    <w:rsid w:val="007D092B"/>
    <w:rsid w:val="007D24CE"/>
    <w:rsid w:val="007D6E24"/>
    <w:rsid w:val="007E1399"/>
    <w:rsid w:val="00801FD4"/>
    <w:rsid w:val="00802085"/>
    <w:rsid w:val="0080234B"/>
    <w:rsid w:val="00812AC4"/>
    <w:rsid w:val="0083042A"/>
    <w:rsid w:val="00830676"/>
    <w:rsid w:val="00834A9D"/>
    <w:rsid w:val="00841B1F"/>
    <w:rsid w:val="00844904"/>
    <w:rsid w:val="00846EC8"/>
    <w:rsid w:val="00855458"/>
    <w:rsid w:val="00861579"/>
    <w:rsid w:val="0088103C"/>
    <w:rsid w:val="00885B9E"/>
    <w:rsid w:val="008A23AC"/>
    <w:rsid w:val="008A797B"/>
    <w:rsid w:val="008C0287"/>
    <w:rsid w:val="008E40DD"/>
    <w:rsid w:val="008E6617"/>
    <w:rsid w:val="008F5B41"/>
    <w:rsid w:val="0090117D"/>
    <w:rsid w:val="00914286"/>
    <w:rsid w:val="00921B7F"/>
    <w:rsid w:val="0093250A"/>
    <w:rsid w:val="009373D0"/>
    <w:rsid w:val="00946F1D"/>
    <w:rsid w:val="00960087"/>
    <w:rsid w:val="009A0337"/>
    <w:rsid w:val="009A1BAF"/>
    <w:rsid w:val="009A2CF8"/>
    <w:rsid w:val="009C1D27"/>
    <w:rsid w:val="009D0F73"/>
    <w:rsid w:val="009D4E0E"/>
    <w:rsid w:val="009E1DD4"/>
    <w:rsid w:val="009F2C1E"/>
    <w:rsid w:val="009F634E"/>
    <w:rsid w:val="00A000C2"/>
    <w:rsid w:val="00A0285A"/>
    <w:rsid w:val="00A249E3"/>
    <w:rsid w:val="00A3784A"/>
    <w:rsid w:val="00A44024"/>
    <w:rsid w:val="00A52339"/>
    <w:rsid w:val="00A63FA0"/>
    <w:rsid w:val="00A73B8F"/>
    <w:rsid w:val="00A75D9B"/>
    <w:rsid w:val="00A76154"/>
    <w:rsid w:val="00A810A7"/>
    <w:rsid w:val="00A81FCD"/>
    <w:rsid w:val="00A9154E"/>
    <w:rsid w:val="00A96D56"/>
    <w:rsid w:val="00AB0ADE"/>
    <w:rsid w:val="00AB2014"/>
    <w:rsid w:val="00AC7C97"/>
    <w:rsid w:val="00AD0A8A"/>
    <w:rsid w:val="00AD7F9A"/>
    <w:rsid w:val="00AE0567"/>
    <w:rsid w:val="00AE7A16"/>
    <w:rsid w:val="00AE7B84"/>
    <w:rsid w:val="00AF6F8C"/>
    <w:rsid w:val="00B16532"/>
    <w:rsid w:val="00B32579"/>
    <w:rsid w:val="00B34BDC"/>
    <w:rsid w:val="00B452BF"/>
    <w:rsid w:val="00B45E46"/>
    <w:rsid w:val="00B466C1"/>
    <w:rsid w:val="00B475DD"/>
    <w:rsid w:val="00B57C89"/>
    <w:rsid w:val="00B57E11"/>
    <w:rsid w:val="00B627F7"/>
    <w:rsid w:val="00B62DA1"/>
    <w:rsid w:val="00B703DA"/>
    <w:rsid w:val="00B7210A"/>
    <w:rsid w:val="00B75A52"/>
    <w:rsid w:val="00B7743A"/>
    <w:rsid w:val="00BA63DC"/>
    <w:rsid w:val="00BC6984"/>
    <w:rsid w:val="00BD1C67"/>
    <w:rsid w:val="00BD51F0"/>
    <w:rsid w:val="00BE1E61"/>
    <w:rsid w:val="00BE7F51"/>
    <w:rsid w:val="00C036A6"/>
    <w:rsid w:val="00C13B9A"/>
    <w:rsid w:val="00C17E32"/>
    <w:rsid w:val="00C40EAE"/>
    <w:rsid w:val="00C41EBB"/>
    <w:rsid w:val="00C44A59"/>
    <w:rsid w:val="00C70034"/>
    <w:rsid w:val="00C823F0"/>
    <w:rsid w:val="00C83FDE"/>
    <w:rsid w:val="00C9284B"/>
    <w:rsid w:val="00CA48D5"/>
    <w:rsid w:val="00CB1193"/>
    <w:rsid w:val="00CB2C53"/>
    <w:rsid w:val="00CD3E07"/>
    <w:rsid w:val="00CD4C8D"/>
    <w:rsid w:val="00CE75E9"/>
    <w:rsid w:val="00CF076E"/>
    <w:rsid w:val="00CF5144"/>
    <w:rsid w:val="00D06E66"/>
    <w:rsid w:val="00D32B2C"/>
    <w:rsid w:val="00D33034"/>
    <w:rsid w:val="00D427B4"/>
    <w:rsid w:val="00D47F23"/>
    <w:rsid w:val="00D510D0"/>
    <w:rsid w:val="00D5123A"/>
    <w:rsid w:val="00D574CB"/>
    <w:rsid w:val="00D628C1"/>
    <w:rsid w:val="00D815FD"/>
    <w:rsid w:val="00D841AD"/>
    <w:rsid w:val="00D855FA"/>
    <w:rsid w:val="00D87D3B"/>
    <w:rsid w:val="00DA2D44"/>
    <w:rsid w:val="00DA4C34"/>
    <w:rsid w:val="00DA68A7"/>
    <w:rsid w:val="00DB3447"/>
    <w:rsid w:val="00DB423A"/>
    <w:rsid w:val="00DB73DF"/>
    <w:rsid w:val="00DC0C47"/>
    <w:rsid w:val="00DD1CD7"/>
    <w:rsid w:val="00DE55E5"/>
    <w:rsid w:val="00DE79E2"/>
    <w:rsid w:val="00DF1E87"/>
    <w:rsid w:val="00DF4C42"/>
    <w:rsid w:val="00DF77B4"/>
    <w:rsid w:val="00E0779D"/>
    <w:rsid w:val="00E07C68"/>
    <w:rsid w:val="00E109C6"/>
    <w:rsid w:val="00E2210A"/>
    <w:rsid w:val="00E225DB"/>
    <w:rsid w:val="00E4440E"/>
    <w:rsid w:val="00E62D37"/>
    <w:rsid w:val="00E668D5"/>
    <w:rsid w:val="00E6764A"/>
    <w:rsid w:val="00E85615"/>
    <w:rsid w:val="00E9281B"/>
    <w:rsid w:val="00E96A2A"/>
    <w:rsid w:val="00E96A65"/>
    <w:rsid w:val="00EA0506"/>
    <w:rsid w:val="00EA1263"/>
    <w:rsid w:val="00EA3458"/>
    <w:rsid w:val="00EB363A"/>
    <w:rsid w:val="00EC123B"/>
    <w:rsid w:val="00EC1C98"/>
    <w:rsid w:val="00EC3CAD"/>
    <w:rsid w:val="00ED2D78"/>
    <w:rsid w:val="00ED5214"/>
    <w:rsid w:val="00EE3A93"/>
    <w:rsid w:val="00EE4A71"/>
    <w:rsid w:val="00EE65B4"/>
    <w:rsid w:val="00F052E4"/>
    <w:rsid w:val="00F33363"/>
    <w:rsid w:val="00F33D8E"/>
    <w:rsid w:val="00F51028"/>
    <w:rsid w:val="00F541A1"/>
    <w:rsid w:val="00F57C16"/>
    <w:rsid w:val="00F72A82"/>
    <w:rsid w:val="00F73781"/>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E4173"/>
    <w:rsid w:val="00FF59AB"/>
    <w:rsid w:val="00FF5A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8834</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2020-03-03T16:23:00Z</cp:lastPrinted>
  <dcterms:created xsi:type="dcterms:W3CDTF">2023-05-08T20:56:00Z</dcterms:created>
  <dcterms:modified xsi:type="dcterms:W3CDTF">2023-05-08T21:44:00Z</dcterms:modified>
</cp:coreProperties>
</file>