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FCC29" w14:textId="77777777" w:rsidR="0021607B" w:rsidRDefault="005C7449">
      <w:r>
        <w:rPr>
          <w:noProof/>
        </w:rPr>
        <w:drawing>
          <wp:inline distT="0" distB="0" distL="0" distR="0" wp14:anchorId="66521A09" wp14:editId="76BDAE2C">
            <wp:extent cx="1747437" cy="2598420"/>
            <wp:effectExtent l="0" t="0" r="5715" b="0"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8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00000000-0008-0000-0100-000008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437" cy="25984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09F807DB" w14:textId="77777777" w:rsidR="005C7449" w:rsidRDefault="005C7449"/>
    <w:p w14:paraId="728FADF0" w14:textId="77777777" w:rsidR="005C7449" w:rsidRPr="005C7449" w:rsidRDefault="005C7449" w:rsidP="005C74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C744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Dr. Douglas </w:t>
      </w:r>
      <w:proofErr w:type="spellStart"/>
      <w:r w:rsidRPr="005C7449">
        <w:rPr>
          <w:rFonts w:ascii="Times New Roman" w:eastAsia="Times New Roman" w:hAnsi="Times New Roman" w:cs="Times New Roman"/>
          <w:b/>
          <w:bCs/>
          <w:sz w:val="20"/>
          <w:szCs w:val="20"/>
        </w:rPr>
        <w:t>Ziegenfuss</w:t>
      </w:r>
      <w:proofErr w:type="spellEnd"/>
      <w:r w:rsidRPr="005C7449">
        <w:rPr>
          <w:rFonts w:ascii="Times New Roman" w:eastAsia="Times New Roman" w:hAnsi="Times New Roman" w:cs="Times New Roman"/>
          <w:b/>
          <w:bCs/>
          <w:sz w:val="20"/>
          <w:szCs w:val="20"/>
        </w:rPr>
        <w:t>, ODU Associate Professor and Chair, Accounting Department</w:t>
      </w:r>
    </w:p>
    <w:p w14:paraId="0B521090" w14:textId="0D10C9E0" w:rsidR="005C7449" w:rsidRDefault="005C7449"/>
    <w:p w14:paraId="381B1C35" w14:textId="77777777" w:rsidR="005C7449" w:rsidRPr="005C7449" w:rsidRDefault="005C7449" w:rsidP="005C74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C7449">
        <w:rPr>
          <w:rFonts w:ascii="Times New Roman" w:eastAsia="Times New Roman" w:hAnsi="Times New Roman" w:cs="Times New Roman"/>
          <w:sz w:val="20"/>
          <w:szCs w:val="20"/>
        </w:rPr>
        <w:t xml:space="preserve">Dr. </w:t>
      </w:r>
      <w:proofErr w:type="spellStart"/>
      <w:r w:rsidRPr="005C7449">
        <w:rPr>
          <w:rFonts w:ascii="Times New Roman" w:eastAsia="Times New Roman" w:hAnsi="Times New Roman" w:cs="Times New Roman"/>
          <w:sz w:val="20"/>
          <w:szCs w:val="20"/>
        </w:rPr>
        <w:t>Ziegenfuss</w:t>
      </w:r>
      <w:proofErr w:type="spellEnd"/>
      <w:r w:rsidRPr="005C7449">
        <w:rPr>
          <w:rFonts w:ascii="Times New Roman" w:eastAsia="Times New Roman" w:hAnsi="Times New Roman" w:cs="Times New Roman"/>
          <w:sz w:val="20"/>
          <w:szCs w:val="20"/>
        </w:rPr>
        <w:t xml:space="preserve"> is a </w:t>
      </w:r>
      <w:proofErr w:type="spellStart"/>
      <w:r w:rsidRPr="005C7449">
        <w:rPr>
          <w:rFonts w:ascii="Times New Roman" w:eastAsia="Times New Roman" w:hAnsi="Times New Roman" w:cs="Times New Roman"/>
          <w:sz w:val="20"/>
          <w:szCs w:val="20"/>
        </w:rPr>
        <w:t>long time</w:t>
      </w:r>
      <w:proofErr w:type="spellEnd"/>
      <w:r w:rsidRPr="005C7449">
        <w:rPr>
          <w:rFonts w:ascii="Times New Roman" w:eastAsia="Times New Roman" w:hAnsi="Times New Roman" w:cs="Times New Roman"/>
          <w:sz w:val="20"/>
          <w:szCs w:val="20"/>
        </w:rPr>
        <w:t xml:space="preserve"> supporter of </w:t>
      </w:r>
      <w:proofErr w:type="spellStart"/>
      <w:r w:rsidRPr="005C7449">
        <w:rPr>
          <w:rFonts w:ascii="Times New Roman" w:eastAsia="Times New Roman" w:hAnsi="Times New Roman" w:cs="Times New Roman"/>
          <w:sz w:val="20"/>
          <w:szCs w:val="20"/>
        </w:rPr>
        <w:t>professsional</w:t>
      </w:r>
      <w:proofErr w:type="spellEnd"/>
      <w:r w:rsidRPr="005C7449">
        <w:rPr>
          <w:rFonts w:ascii="Times New Roman" w:eastAsia="Times New Roman" w:hAnsi="Times New Roman" w:cs="Times New Roman"/>
          <w:sz w:val="20"/>
          <w:szCs w:val="20"/>
        </w:rPr>
        <w:t xml:space="preserve"> associations, including the AGA, and holds most, if not </w:t>
      </w:r>
      <w:proofErr w:type="gramStart"/>
      <w:r w:rsidRPr="005C7449">
        <w:rPr>
          <w:rFonts w:ascii="Times New Roman" w:eastAsia="Times New Roman" w:hAnsi="Times New Roman" w:cs="Times New Roman"/>
          <w:sz w:val="20"/>
          <w:szCs w:val="20"/>
        </w:rPr>
        <w:t>all,  of</w:t>
      </w:r>
      <w:proofErr w:type="gramEnd"/>
      <w:r w:rsidRPr="005C7449">
        <w:rPr>
          <w:rFonts w:ascii="Times New Roman" w:eastAsia="Times New Roman" w:hAnsi="Times New Roman" w:cs="Times New Roman"/>
          <w:sz w:val="20"/>
          <w:szCs w:val="20"/>
        </w:rPr>
        <w:t xml:space="preserve"> the recognized certifications within our professional.  He has a BA from Mount Saint Mary's, and MS from American University and a PHD from VCU.</w:t>
      </w:r>
    </w:p>
    <w:p w14:paraId="581D4940" w14:textId="77777777" w:rsidR="005C7449" w:rsidRPr="005C7449" w:rsidRDefault="005C7449">
      <w:bookmarkStart w:id="0" w:name="_GoBack"/>
      <w:bookmarkEnd w:id="0"/>
    </w:p>
    <w:sectPr w:rsidR="005C7449" w:rsidRPr="005C7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449"/>
    <w:rsid w:val="0021607B"/>
    <w:rsid w:val="005C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E0F8D"/>
  <w15:chartTrackingRefBased/>
  <w15:docId w15:val="{821F84F0-9B0F-4EED-821C-0B2224AFC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Blair, Christine</dc:creator>
  <cp:keywords/>
  <dc:description/>
  <cp:lastModifiedBy>Blair, Christine</cp:lastModifiedBy>
  <cp:revision>1</cp:revision>
  <dcterms:created xsi:type="dcterms:W3CDTF">2020-12-30T00:15:00Z</dcterms:created>
  <dcterms:modified xsi:type="dcterms:W3CDTF">2020-12-30T00:17:00Z</dcterms:modified>
</cp:coreProperties>
</file>