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9F2AD" w14:textId="77777777" w:rsidR="00A16CE5" w:rsidRDefault="00A16CE5" w:rsidP="00B1150C">
      <w:pPr>
        <w:spacing w:after="0" w:line="240" w:lineRule="auto"/>
        <w:rPr>
          <w:b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2325122F" wp14:editId="60374C98">
            <wp:extent cx="1447800" cy="1600200"/>
            <wp:effectExtent l="0" t="0" r="0" b="0"/>
            <wp:docPr id="10" name="Picture 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A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>
                      <a:extLst>
                        <a:ext uri="{FF2B5EF4-FFF2-40B4-BE49-F238E27FC236}">
                          <a16:creationId xmlns:a16="http://schemas.microsoft.com/office/drawing/2014/main" id="{00000000-0008-0000-0100-00000A000000}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4B2BC" w14:textId="77777777" w:rsidR="00A16CE5" w:rsidRDefault="00A16CE5" w:rsidP="00B1150C">
      <w:pPr>
        <w:spacing w:after="0" w:line="240" w:lineRule="auto"/>
        <w:rPr>
          <w:b/>
          <w:color w:val="000000" w:themeColor="text1"/>
          <w:sz w:val="28"/>
          <w:szCs w:val="28"/>
        </w:rPr>
      </w:pPr>
    </w:p>
    <w:p w14:paraId="1BAB7B20" w14:textId="023FB94F" w:rsidR="00B1150C" w:rsidRDefault="00A16CE5" w:rsidP="00B1150C">
      <w:pPr>
        <w:spacing w:after="0" w:line="24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</w:p>
    <w:p w14:paraId="100DB3F2" w14:textId="52226622" w:rsidR="00B1150C" w:rsidRDefault="00B1150C" w:rsidP="00B1150C">
      <w:pPr>
        <w:spacing w:after="0" w:line="24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Wendy Morton-Huddleston, CGFM, PMP</w:t>
      </w:r>
    </w:p>
    <w:p w14:paraId="19767A19" w14:textId="7DB1162A" w:rsidR="00564C54" w:rsidRPr="00404335" w:rsidRDefault="00564C54" w:rsidP="00564C54">
      <w:pPr>
        <w:spacing w:after="0" w:line="24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AGA National President</w:t>
      </w:r>
      <w:r w:rsidR="00BD5E71">
        <w:rPr>
          <w:b/>
          <w:color w:val="000000" w:themeColor="text1"/>
          <w:sz w:val="28"/>
          <w:szCs w:val="28"/>
        </w:rPr>
        <w:t>, 2020-2021</w:t>
      </w:r>
    </w:p>
    <w:p w14:paraId="7B8E377F" w14:textId="77777777" w:rsidR="00B1150C" w:rsidRPr="00AF08E3" w:rsidRDefault="00B1150C" w:rsidP="00B1150C">
      <w:pPr>
        <w:spacing w:after="0" w:line="240" w:lineRule="auto"/>
        <w:rPr>
          <w:b/>
          <w:color w:val="000000" w:themeColor="text1"/>
        </w:rPr>
      </w:pPr>
    </w:p>
    <w:p w14:paraId="74BDFAD3" w14:textId="38A03B3E" w:rsidR="0083485A" w:rsidRDefault="00B1150C" w:rsidP="00B1150C">
      <w:pPr>
        <w:spacing w:after="0" w:line="240" w:lineRule="auto"/>
        <w:rPr>
          <w:rFonts w:eastAsia="Times New Roman" w:cs="Times New Roman"/>
        </w:rPr>
      </w:pPr>
      <w:r w:rsidRPr="00AF08E3">
        <w:rPr>
          <w:rFonts w:eastAsia="Times New Roman" w:cs="Times New Roman"/>
        </w:rPr>
        <w:t>Wendy is a</w:t>
      </w:r>
      <w:r w:rsidR="00094672">
        <w:rPr>
          <w:rFonts w:eastAsia="Times New Roman" w:cs="Times New Roman"/>
        </w:rPr>
        <w:t>n Advisory</w:t>
      </w:r>
      <w:r w:rsidRPr="00AF08E3">
        <w:rPr>
          <w:rFonts w:eastAsia="Times New Roman" w:cs="Times New Roman"/>
        </w:rPr>
        <w:t xml:space="preserve"> Principal </w:t>
      </w:r>
      <w:r w:rsidR="0083485A">
        <w:rPr>
          <w:rFonts w:eastAsia="Times New Roman" w:cs="Times New Roman"/>
        </w:rPr>
        <w:t xml:space="preserve">and Risk Service Line Leader </w:t>
      </w:r>
      <w:r w:rsidR="00094672">
        <w:rPr>
          <w:rFonts w:eastAsia="Times New Roman" w:cs="Times New Roman"/>
        </w:rPr>
        <w:t xml:space="preserve">in </w:t>
      </w:r>
      <w:r w:rsidRPr="00AF08E3">
        <w:rPr>
          <w:rFonts w:eastAsia="Times New Roman" w:cs="Times New Roman"/>
        </w:rPr>
        <w:t>Grant Thornton</w:t>
      </w:r>
      <w:r w:rsidR="007E6E38">
        <w:rPr>
          <w:rFonts w:eastAsia="Times New Roman" w:cs="Times New Roman"/>
        </w:rPr>
        <w:t xml:space="preserve"> </w:t>
      </w:r>
      <w:r w:rsidR="00094672">
        <w:rPr>
          <w:rFonts w:eastAsia="Times New Roman" w:cs="Times New Roman"/>
        </w:rPr>
        <w:t>Public Sector LLC</w:t>
      </w:r>
      <w:r w:rsidR="009D2AE7">
        <w:rPr>
          <w:rFonts w:eastAsia="Times New Roman" w:cs="Times New Roman"/>
        </w:rPr>
        <w:t>.  Wendy h</w:t>
      </w:r>
      <w:r w:rsidRPr="00AF08E3">
        <w:rPr>
          <w:rFonts w:eastAsia="Times New Roman" w:cs="Times New Roman"/>
        </w:rPr>
        <w:t>as over 2</w:t>
      </w:r>
      <w:r w:rsidR="0083485A">
        <w:rPr>
          <w:rFonts w:eastAsia="Times New Roman" w:cs="Times New Roman"/>
        </w:rPr>
        <w:t>5</w:t>
      </w:r>
      <w:r w:rsidRPr="00AF08E3">
        <w:rPr>
          <w:rFonts w:eastAsia="Times New Roman" w:cs="Times New Roman"/>
        </w:rPr>
        <w:t xml:space="preserve"> years of experience providing insights to federal, state, local and not-for-profit clients.  Wendy’s professional experience is in enterprise risk management, business process optimization, project management, financial management, internal controls</w:t>
      </w:r>
      <w:r w:rsidR="0083485A">
        <w:rPr>
          <w:rFonts w:eastAsia="Times New Roman" w:cs="Times New Roman"/>
        </w:rPr>
        <w:t xml:space="preserve"> </w:t>
      </w:r>
      <w:r w:rsidRPr="00AF08E3">
        <w:rPr>
          <w:rFonts w:eastAsia="Times New Roman" w:cs="Times New Roman"/>
        </w:rPr>
        <w:t>and strategic planning.</w:t>
      </w:r>
      <w:r w:rsidR="0083485A">
        <w:rPr>
          <w:rFonts w:eastAsia="Times New Roman" w:cs="Times New Roman"/>
        </w:rPr>
        <w:t xml:space="preserve">  Wendy served as president of the 2,200-member Washington, D.C. chapter of AGA from 2016-2017.    </w:t>
      </w:r>
    </w:p>
    <w:p w14:paraId="760D7CA8" w14:textId="7E742FA4" w:rsidR="00BD5E71" w:rsidRDefault="00BD5E71" w:rsidP="00B1150C">
      <w:pPr>
        <w:spacing w:after="0" w:line="240" w:lineRule="auto"/>
        <w:rPr>
          <w:rFonts w:eastAsia="Times New Roman" w:cs="Times New Roman"/>
        </w:rPr>
      </w:pPr>
    </w:p>
    <w:p w14:paraId="29E8B6ED" w14:textId="77777777" w:rsidR="00BD5E71" w:rsidRDefault="00BD5E71" w:rsidP="00BD5E71">
      <w:pPr>
        <w:spacing w:after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Wendy holds a </w:t>
      </w:r>
      <w:r w:rsidRPr="00B1150C">
        <w:rPr>
          <w:rFonts w:eastAsia="Times New Roman" w:cs="Times New Roman"/>
        </w:rPr>
        <w:t>Bachelor of Science in Finance</w:t>
      </w:r>
      <w:r>
        <w:rPr>
          <w:rFonts w:eastAsia="Times New Roman" w:cs="Times New Roman"/>
        </w:rPr>
        <w:t xml:space="preserve"> from </w:t>
      </w:r>
      <w:r w:rsidRPr="00B1150C">
        <w:rPr>
          <w:rFonts w:eastAsia="Times New Roman" w:cs="Times New Roman"/>
        </w:rPr>
        <w:t>Norfolk State University</w:t>
      </w:r>
      <w:r>
        <w:rPr>
          <w:rFonts w:eastAsia="Times New Roman" w:cs="Times New Roman"/>
        </w:rPr>
        <w:t xml:space="preserve">, an </w:t>
      </w:r>
      <w:r w:rsidRPr="00AF08E3">
        <w:rPr>
          <w:rFonts w:eastAsia="Times New Roman" w:cs="Times New Roman"/>
        </w:rPr>
        <w:t xml:space="preserve">MBA </w:t>
      </w:r>
      <w:r>
        <w:rPr>
          <w:rFonts w:eastAsia="Times New Roman" w:cs="Times New Roman"/>
        </w:rPr>
        <w:t xml:space="preserve">in </w:t>
      </w:r>
      <w:r w:rsidRPr="00AF08E3">
        <w:rPr>
          <w:rFonts w:eastAsia="Times New Roman" w:cs="Times New Roman"/>
        </w:rPr>
        <w:t>Management</w:t>
      </w:r>
      <w:r>
        <w:rPr>
          <w:rFonts w:eastAsia="Times New Roman" w:cs="Times New Roman"/>
        </w:rPr>
        <w:t xml:space="preserve"> and a </w:t>
      </w:r>
      <w:r w:rsidRPr="00AF08E3">
        <w:rPr>
          <w:rFonts w:eastAsia="Times New Roman" w:cs="Times New Roman"/>
        </w:rPr>
        <w:t xml:space="preserve">MS </w:t>
      </w:r>
      <w:r>
        <w:rPr>
          <w:rFonts w:eastAsia="Times New Roman" w:cs="Times New Roman"/>
        </w:rPr>
        <w:t xml:space="preserve">in </w:t>
      </w:r>
      <w:r w:rsidRPr="00AF08E3">
        <w:rPr>
          <w:rFonts w:eastAsia="Times New Roman" w:cs="Times New Roman"/>
        </w:rPr>
        <w:t>Finance</w:t>
      </w:r>
      <w:r>
        <w:rPr>
          <w:rFonts w:eastAsia="Times New Roman" w:cs="Times New Roman"/>
        </w:rPr>
        <w:t xml:space="preserve"> from the </w:t>
      </w:r>
      <w:r w:rsidRPr="00AF08E3">
        <w:rPr>
          <w:rFonts w:eastAsia="Times New Roman" w:cs="Times New Roman"/>
        </w:rPr>
        <w:t>University of Maryland</w:t>
      </w:r>
      <w:r>
        <w:rPr>
          <w:rFonts w:eastAsia="Times New Roman" w:cs="Times New Roman"/>
        </w:rPr>
        <w:t xml:space="preserve"> and an </w:t>
      </w:r>
      <w:r w:rsidRPr="00AF08E3">
        <w:rPr>
          <w:rFonts w:eastAsia="Times New Roman" w:cs="Times New Roman"/>
        </w:rPr>
        <w:t>Executive Leadership Certificate</w:t>
      </w:r>
      <w:r>
        <w:rPr>
          <w:rFonts w:eastAsia="Times New Roman" w:cs="Times New Roman"/>
        </w:rPr>
        <w:t xml:space="preserve"> from</w:t>
      </w:r>
      <w:r w:rsidRPr="00AF08E3">
        <w:rPr>
          <w:rFonts w:eastAsia="Times New Roman" w:cs="Times New Roman"/>
        </w:rPr>
        <w:t xml:space="preserve"> Cornell University</w:t>
      </w:r>
      <w:r>
        <w:rPr>
          <w:rFonts w:eastAsia="Times New Roman" w:cs="Times New Roman"/>
        </w:rPr>
        <w:t>.</w:t>
      </w:r>
    </w:p>
    <w:p w14:paraId="5FBE6994" w14:textId="77777777" w:rsidR="00BD5E71" w:rsidRDefault="00BD5E71" w:rsidP="00BD5E71">
      <w:pPr>
        <w:spacing w:after="0"/>
        <w:rPr>
          <w:rFonts w:eastAsia="Times New Roman" w:cs="Times New Roman"/>
        </w:rPr>
      </w:pPr>
    </w:p>
    <w:p w14:paraId="19F3EDC3" w14:textId="1AA80E7D" w:rsidR="00B1150C" w:rsidRPr="00AF08E3" w:rsidRDefault="009D2AE7" w:rsidP="00B1150C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Wendy</w:t>
      </w:r>
      <w:r w:rsidR="00A26804">
        <w:rPr>
          <w:rFonts w:eastAsia="Times New Roman" w:cs="Times New Roman"/>
        </w:rPr>
        <w:t xml:space="preserve">’s </w:t>
      </w:r>
      <w:r w:rsidR="00B1150C" w:rsidRPr="00AF08E3">
        <w:rPr>
          <w:rFonts w:eastAsia="Times New Roman" w:cs="Times New Roman"/>
        </w:rPr>
        <w:t xml:space="preserve">AGA </w:t>
      </w:r>
      <w:r w:rsidR="00B1150C">
        <w:rPr>
          <w:rFonts w:eastAsia="Times New Roman" w:cs="Times New Roman"/>
        </w:rPr>
        <w:t>r</w:t>
      </w:r>
      <w:r w:rsidR="00B1150C" w:rsidRPr="00AF08E3">
        <w:rPr>
          <w:rFonts w:eastAsia="Times New Roman" w:cs="Times New Roman"/>
        </w:rPr>
        <w:t xml:space="preserve">oles </w:t>
      </w:r>
      <w:r w:rsidR="00B1150C">
        <w:rPr>
          <w:rFonts w:eastAsia="Times New Roman" w:cs="Times New Roman"/>
        </w:rPr>
        <w:t>include</w:t>
      </w:r>
      <w:r w:rsidR="00B1150C" w:rsidRPr="00AF08E3">
        <w:rPr>
          <w:rFonts w:eastAsia="Times New Roman" w:cs="Times New Roman"/>
        </w:rPr>
        <w:t xml:space="preserve">: </w:t>
      </w:r>
    </w:p>
    <w:p w14:paraId="68EB40B4" w14:textId="6170F4D3" w:rsidR="0083485A" w:rsidRDefault="0083485A" w:rsidP="009D2AE7">
      <w:pPr>
        <w:pStyle w:val="ListParagraph"/>
        <w:numPr>
          <w:ilvl w:val="0"/>
          <w:numId w:val="3"/>
        </w:numPr>
        <w:spacing w:after="0"/>
        <w:rPr>
          <w:rFonts w:eastAsia="Times New Roman" w:cs="Times New Roman"/>
        </w:rPr>
      </w:pPr>
      <w:r>
        <w:rPr>
          <w:rFonts w:eastAsia="Times New Roman" w:cs="Times New Roman"/>
        </w:rPr>
        <w:t>President-Elect, 2019-2020</w:t>
      </w:r>
    </w:p>
    <w:p w14:paraId="456D2A81" w14:textId="69504C3C" w:rsidR="0083485A" w:rsidRDefault="0083485A" w:rsidP="009D2AE7">
      <w:pPr>
        <w:pStyle w:val="ListParagraph"/>
        <w:numPr>
          <w:ilvl w:val="0"/>
          <w:numId w:val="3"/>
        </w:numPr>
        <w:spacing w:after="0"/>
        <w:rPr>
          <w:rFonts w:eastAsia="Times New Roman" w:cs="Times New Roman"/>
        </w:rPr>
      </w:pPr>
      <w:r>
        <w:rPr>
          <w:rFonts w:eastAsia="Times New Roman" w:cs="Times New Roman"/>
        </w:rPr>
        <w:t>Council for the Advancement of Women, 2020</w:t>
      </w:r>
    </w:p>
    <w:p w14:paraId="5ABEF470" w14:textId="15147AE0" w:rsidR="00B1150C" w:rsidRPr="009D2AE7" w:rsidRDefault="0083485A" w:rsidP="009D2AE7">
      <w:pPr>
        <w:pStyle w:val="ListParagraph"/>
        <w:numPr>
          <w:ilvl w:val="0"/>
          <w:numId w:val="3"/>
        </w:numPr>
        <w:spacing w:after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Inaugural </w:t>
      </w:r>
      <w:r w:rsidR="00B1150C" w:rsidRPr="009D2AE7">
        <w:rPr>
          <w:rFonts w:eastAsia="Times New Roman" w:cs="Times New Roman"/>
        </w:rPr>
        <w:t>Chair of the National Council of Chapters</w:t>
      </w:r>
      <w:r>
        <w:rPr>
          <w:rFonts w:eastAsia="Times New Roman" w:cs="Times New Roman"/>
        </w:rPr>
        <w:t xml:space="preserve">, </w:t>
      </w:r>
      <w:r w:rsidR="00B1150C" w:rsidRPr="009D2AE7">
        <w:rPr>
          <w:rFonts w:eastAsia="Times New Roman" w:cs="Times New Roman"/>
        </w:rPr>
        <w:t>2019-2020</w:t>
      </w:r>
    </w:p>
    <w:p w14:paraId="07AE73CC" w14:textId="5D76F59F" w:rsidR="00B1150C" w:rsidRPr="009D2AE7" w:rsidRDefault="00B1150C" w:rsidP="009D2AE7">
      <w:pPr>
        <w:pStyle w:val="ListParagraph"/>
        <w:numPr>
          <w:ilvl w:val="0"/>
          <w:numId w:val="3"/>
        </w:numPr>
        <w:spacing w:after="0"/>
        <w:rPr>
          <w:rFonts w:eastAsia="Times New Roman" w:cs="Times New Roman"/>
        </w:rPr>
      </w:pPr>
      <w:r w:rsidRPr="009D2AE7">
        <w:rPr>
          <w:rFonts w:eastAsia="Times New Roman" w:cs="Times New Roman"/>
        </w:rPr>
        <w:t>Professional Certification Board (PCB) and Higher Education Committee</w:t>
      </w:r>
      <w:r w:rsidR="0083485A">
        <w:rPr>
          <w:rFonts w:eastAsia="Times New Roman" w:cs="Times New Roman"/>
        </w:rPr>
        <w:t>,</w:t>
      </w:r>
      <w:r w:rsidRPr="009D2AE7">
        <w:rPr>
          <w:rFonts w:eastAsia="Times New Roman" w:cs="Times New Roman"/>
        </w:rPr>
        <w:t xml:space="preserve"> 2017 - 2019</w:t>
      </w:r>
    </w:p>
    <w:p w14:paraId="067162BC" w14:textId="05B6DA2A" w:rsidR="00B1150C" w:rsidRDefault="00B1150C" w:rsidP="009D2AE7">
      <w:pPr>
        <w:pStyle w:val="ListParagraph"/>
        <w:numPr>
          <w:ilvl w:val="0"/>
          <w:numId w:val="3"/>
        </w:numPr>
        <w:spacing w:after="0"/>
        <w:rPr>
          <w:rFonts w:eastAsia="Times New Roman" w:cs="Times New Roman"/>
        </w:rPr>
      </w:pPr>
      <w:r w:rsidRPr="009D2AE7">
        <w:rPr>
          <w:rFonts w:eastAsia="Times New Roman" w:cs="Times New Roman"/>
        </w:rPr>
        <w:t>Andy Barr Award Recipient</w:t>
      </w:r>
      <w:r w:rsidR="0083485A">
        <w:rPr>
          <w:rFonts w:eastAsia="Times New Roman" w:cs="Times New Roman"/>
        </w:rPr>
        <w:t xml:space="preserve">, </w:t>
      </w:r>
      <w:r w:rsidRPr="009D2AE7">
        <w:rPr>
          <w:rFonts w:eastAsia="Times New Roman" w:cs="Times New Roman"/>
        </w:rPr>
        <w:t>2017</w:t>
      </w:r>
    </w:p>
    <w:p w14:paraId="5F538149" w14:textId="7A5B6417" w:rsidR="0083485A" w:rsidRDefault="0083485A" w:rsidP="009D2AE7">
      <w:pPr>
        <w:pStyle w:val="ListParagraph"/>
        <w:numPr>
          <w:ilvl w:val="0"/>
          <w:numId w:val="3"/>
        </w:numPr>
        <w:spacing w:after="0"/>
        <w:rPr>
          <w:rFonts w:eastAsia="Times New Roman" w:cs="Times New Roman"/>
        </w:rPr>
      </w:pPr>
      <w:r>
        <w:rPr>
          <w:rFonts w:eastAsia="Times New Roman" w:cs="Times New Roman"/>
        </w:rPr>
        <w:t>Accountability Committee, 2015</w:t>
      </w:r>
    </w:p>
    <w:p w14:paraId="54218F5B" w14:textId="6485D833" w:rsidR="0083485A" w:rsidRDefault="0083485A" w:rsidP="0083485A">
      <w:pPr>
        <w:spacing w:after="0"/>
        <w:rPr>
          <w:rFonts w:eastAsia="Times New Roman" w:cs="Times New Roman"/>
        </w:rPr>
      </w:pPr>
    </w:p>
    <w:p w14:paraId="664BE7FF" w14:textId="091010FC" w:rsidR="00094672" w:rsidRDefault="00094672" w:rsidP="00B1150C">
      <w:pPr>
        <w:spacing w:after="0"/>
        <w:rPr>
          <w:rFonts w:eastAsia="Times New Roman" w:cs="Times New Roman"/>
        </w:rPr>
      </w:pPr>
      <w:bookmarkStart w:id="0" w:name="_GoBack"/>
      <w:bookmarkEnd w:id="0"/>
    </w:p>
    <w:sectPr w:rsidR="00094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17E30"/>
    <w:multiLevelType w:val="hybridMultilevel"/>
    <w:tmpl w:val="99283D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6B2876"/>
    <w:multiLevelType w:val="hybridMultilevel"/>
    <w:tmpl w:val="B854E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878F0"/>
    <w:multiLevelType w:val="hybridMultilevel"/>
    <w:tmpl w:val="F1443D88"/>
    <w:lvl w:ilvl="0" w:tplc="4F6EC318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8055EB"/>
    <w:multiLevelType w:val="hybridMultilevel"/>
    <w:tmpl w:val="ACD87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50C"/>
    <w:rsid w:val="00094672"/>
    <w:rsid w:val="005330BA"/>
    <w:rsid w:val="00564C54"/>
    <w:rsid w:val="00736FF6"/>
    <w:rsid w:val="007E6E38"/>
    <w:rsid w:val="00833FAF"/>
    <w:rsid w:val="0083485A"/>
    <w:rsid w:val="00890F58"/>
    <w:rsid w:val="009D2AE7"/>
    <w:rsid w:val="00A16CE5"/>
    <w:rsid w:val="00A26804"/>
    <w:rsid w:val="00B1150C"/>
    <w:rsid w:val="00BD5E71"/>
    <w:rsid w:val="00CD438F"/>
    <w:rsid w:val="00D713D0"/>
    <w:rsid w:val="00E24304"/>
    <w:rsid w:val="00E72905"/>
    <w:rsid w:val="00E76420"/>
    <w:rsid w:val="00EC5387"/>
    <w:rsid w:val="00F15859"/>
    <w:rsid w:val="00F37C3F"/>
    <w:rsid w:val="00FC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B2B9E"/>
  <w15:chartTrackingRefBased/>
  <w15:docId w15:val="{2DD3A80C-4C7C-4F74-B2DB-B358375E1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50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50C"/>
    <w:pPr>
      <w:spacing w:after="20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GTUS Ribbon (Themes)">
  <a:themeElements>
    <a:clrScheme name="GTUS Ribbon (Themes)">
      <a:dk1>
        <a:sysClr val="windowText" lastClr="000000"/>
      </a:dk1>
      <a:lt1>
        <a:srgbClr val="FFFFFF"/>
      </a:lt1>
      <a:dk2>
        <a:srgbClr val="75787B"/>
      </a:dk2>
      <a:lt2>
        <a:srgbClr val="DED8CF"/>
      </a:lt2>
      <a:accent1>
        <a:srgbClr val="4F2D7F"/>
      </a:accent1>
      <a:accent2>
        <a:srgbClr val="C8BEAF"/>
      </a:accent2>
      <a:accent3>
        <a:srgbClr val="00A7B5"/>
      </a:accent3>
      <a:accent4>
        <a:srgbClr val="9BD732"/>
      </a:accent4>
      <a:accent5>
        <a:srgbClr val="FF7D1E"/>
      </a:accent5>
      <a:accent6>
        <a:srgbClr val="E92841"/>
      </a:accent6>
      <a:hlink>
        <a:srgbClr val="4F2D7F"/>
      </a:hlink>
      <a:folHlink>
        <a:srgbClr val="E9284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Herz</dc:creator>
  <cp:keywords/>
  <dc:description/>
  <cp:lastModifiedBy>Blair, Christine</cp:lastModifiedBy>
  <cp:revision>4</cp:revision>
  <dcterms:created xsi:type="dcterms:W3CDTF">2020-08-05T23:06:00Z</dcterms:created>
  <dcterms:modified xsi:type="dcterms:W3CDTF">2020-12-29T20:16:00Z</dcterms:modified>
</cp:coreProperties>
</file>